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F731" w14:textId="5E1CBC1A" w:rsidR="004D698D" w:rsidRPr="00967AD4" w:rsidRDefault="00FC5F0B" w:rsidP="005E72C5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Draft </w:t>
      </w:r>
      <w:r w:rsidR="004F1C56">
        <w:rPr>
          <w:b/>
          <w:bCs/>
        </w:rPr>
        <w:t>N</w:t>
      </w:r>
      <w:r>
        <w:rPr>
          <w:b/>
          <w:bCs/>
        </w:rPr>
        <w:t xml:space="preserve">otes of </w:t>
      </w:r>
      <w:r w:rsidR="002E79A9" w:rsidRPr="002E79A9">
        <w:rPr>
          <w:b/>
          <w:bCs/>
        </w:rPr>
        <w:t>POTR Parochial Church Council meeting</w:t>
      </w:r>
    </w:p>
    <w:p w14:paraId="098FCEB8" w14:textId="34AC8116" w:rsidR="002E79A9" w:rsidRDefault="00967AD4" w:rsidP="00251505">
      <w:pPr>
        <w:jc w:val="center"/>
      </w:pPr>
      <w:r>
        <w:t xml:space="preserve">Tuesday </w:t>
      </w:r>
      <w:r w:rsidR="00D92094">
        <w:t>10</w:t>
      </w:r>
      <w:r w:rsidR="00D92094" w:rsidRPr="00D92094">
        <w:rPr>
          <w:vertAlign w:val="superscript"/>
        </w:rPr>
        <w:t>th</w:t>
      </w:r>
      <w:r w:rsidR="00D92094">
        <w:t xml:space="preserve"> September </w:t>
      </w:r>
      <w:r w:rsidR="002E79A9">
        <w:t>202</w:t>
      </w:r>
      <w:r w:rsidR="00251505">
        <w:t>4</w:t>
      </w:r>
    </w:p>
    <w:p w14:paraId="7CBD578A" w14:textId="4055D611" w:rsidR="002E79A9" w:rsidRDefault="00D92094" w:rsidP="00985D4B">
      <w:pPr>
        <w:jc w:val="center"/>
      </w:pPr>
      <w:r>
        <w:t>Church of the Holy Rood</w:t>
      </w:r>
      <w:r w:rsidR="00FB7F24">
        <w:t xml:space="preserve"> – 6.30 pm</w:t>
      </w:r>
    </w:p>
    <w:p w14:paraId="6F9721CE" w14:textId="77777777" w:rsidR="00FC5F0B" w:rsidRDefault="00FC5F0B" w:rsidP="00985D4B">
      <w:pPr>
        <w:jc w:val="center"/>
      </w:pPr>
    </w:p>
    <w:p w14:paraId="26E6A103" w14:textId="296333AB" w:rsidR="00D92094" w:rsidRPr="00FC2B14" w:rsidRDefault="003B7F92" w:rsidP="00D92094">
      <w:pPr>
        <w:rPr>
          <w:b/>
          <w:bCs/>
        </w:rPr>
      </w:pPr>
      <w:r>
        <w:rPr>
          <w:b/>
          <w:bCs/>
        </w:rPr>
        <w:t xml:space="preserve">Present:   </w:t>
      </w:r>
      <w:r>
        <w:t xml:space="preserve">Revd A Micklefield </w:t>
      </w:r>
      <w:r w:rsidR="00D0414A">
        <w:t xml:space="preserve">(AM) - </w:t>
      </w:r>
      <w:r>
        <w:t xml:space="preserve">Chair; </w:t>
      </w:r>
      <w:r w:rsidR="00D92094">
        <w:t>Matthew Bayliss (MB</w:t>
      </w:r>
      <w:r w:rsidR="00D0414A">
        <w:t>)</w:t>
      </w:r>
      <w:r w:rsidR="00D92094">
        <w:t xml:space="preserve">; </w:t>
      </w:r>
      <w:r>
        <w:t xml:space="preserve">Angie Briggs (AB); </w:t>
      </w:r>
      <w:r w:rsidR="00E1604F">
        <w:t xml:space="preserve">Revd David </w:t>
      </w:r>
      <w:proofErr w:type="spellStart"/>
      <w:r w:rsidR="00E1604F">
        <w:t>Chatttell</w:t>
      </w:r>
      <w:proofErr w:type="spellEnd"/>
      <w:r w:rsidR="00E1604F">
        <w:t xml:space="preserve"> (DC):</w:t>
      </w:r>
      <w:r w:rsidR="00D0414A">
        <w:t xml:space="preserve"> Cheryl Fisher (CF); Derek Gurney (DG); Tori Hewitt (TH); </w:t>
      </w:r>
      <w:r w:rsidR="0044178D">
        <w:t xml:space="preserve">Robin Kemp (RK); Clive Muller (CM); </w:t>
      </w:r>
      <w:r>
        <w:t>Sarah Neish (SN);</w:t>
      </w:r>
      <w:r w:rsidR="003C56F8">
        <w:t xml:space="preserve"> Helen Walters (HW);</w:t>
      </w:r>
      <w:r>
        <w:t xml:space="preserve"> </w:t>
      </w:r>
      <w:r w:rsidR="00E1604F">
        <w:t>Magnus Weighton (MW)</w:t>
      </w:r>
      <w:r w:rsidR="00D92094" w:rsidRPr="00D92094">
        <w:t xml:space="preserve"> </w:t>
      </w:r>
    </w:p>
    <w:p w14:paraId="46FB0222" w14:textId="77777777" w:rsidR="00D92094" w:rsidRDefault="00D92094" w:rsidP="003B7F92"/>
    <w:p w14:paraId="48095734" w14:textId="77777777" w:rsidR="00781773" w:rsidRDefault="003B7F92" w:rsidP="003B7F92">
      <w:r>
        <w:rPr>
          <w:b/>
          <w:bCs/>
        </w:rPr>
        <w:t>Apologies</w:t>
      </w:r>
      <w:r>
        <w:t xml:space="preserve">:  </w:t>
      </w:r>
      <w:r w:rsidR="00781773">
        <w:t xml:space="preserve">Revd </w:t>
      </w:r>
      <w:r w:rsidR="00D0414A">
        <w:t>Wendy Burnhams, Lisa Hillan,</w:t>
      </w:r>
      <w:r w:rsidR="00781773">
        <w:t xml:space="preserve"> Keith Arrowsmith Oliver, </w:t>
      </w:r>
    </w:p>
    <w:p w14:paraId="599BF9EB" w14:textId="3CEE4C9B" w:rsidR="003B7F92" w:rsidRDefault="00D0414A" w:rsidP="003B7F92">
      <w:r>
        <w:t xml:space="preserve"> </w:t>
      </w:r>
      <w:r w:rsidR="00D92094">
        <w:t xml:space="preserve">Philippa Penfold, Mark Penfold, </w:t>
      </w:r>
      <w:r w:rsidR="00781773">
        <w:t>Revd Jon Rook</w:t>
      </w:r>
      <w:r w:rsidR="00B51E56">
        <w:t>e</w:t>
      </w:r>
      <w:r w:rsidR="00781773">
        <w:t xml:space="preserve">, </w:t>
      </w:r>
      <w:r w:rsidR="00D92094">
        <w:t>Craig Stolten</w:t>
      </w:r>
      <w:r>
        <w:t xml:space="preserve"> </w:t>
      </w:r>
    </w:p>
    <w:p w14:paraId="2EA9DB07" w14:textId="77777777" w:rsidR="00D92094" w:rsidRPr="00FC2B14" w:rsidRDefault="00D92094" w:rsidP="003B7F92">
      <w:pPr>
        <w:rPr>
          <w:b/>
          <w:bCs/>
        </w:rPr>
      </w:pPr>
    </w:p>
    <w:p w14:paraId="6BE22738" w14:textId="7463F5A0" w:rsidR="0044178D" w:rsidRPr="00732959" w:rsidRDefault="00732959" w:rsidP="00FC5F0B">
      <w:r>
        <w:rPr>
          <w:b/>
          <w:bCs/>
        </w:rPr>
        <w:t xml:space="preserve">Minute Sec:  </w:t>
      </w:r>
      <w:r>
        <w:t>Sue Hubbard</w:t>
      </w:r>
    </w:p>
    <w:p w14:paraId="7B2D0BE8" w14:textId="77777777" w:rsidR="00A33840" w:rsidRDefault="00A33840" w:rsidP="00967AD4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8"/>
        <w:gridCol w:w="7881"/>
        <w:gridCol w:w="1049"/>
      </w:tblGrid>
      <w:tr w:rsidR="00FC5F0B" w:rsidRPr="0036175B" w14:paraId="2C2BC17C" w14:textId="43CE28F2" w:rsidTr="00722633">
        <w:tc>
          <w:tcPr>
            <w:tcW w:w="568" w:type="dxa"/>
          </w:tcPr>
          <w:p w14:paraId="6EA8543E" w14:textId="6E05D1B7" w:rsidR="00FC5F0B" w:rsidRPr="0036175B" w:rsidRDefault="00FC5F0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7937" w:type="dxa"/>
          </w:tcPr>
          <w:p w14:paraId="4AB4B7F2" w14:textId="21A3F070" w:rsidR="00FC5F0B" w:rsidRPr="0036175B" w:rsidRDefault="00FC5F0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993" w:type="dxa"/>
          </w:tcPr>
          <w:p w14:paraId="5705AD18" w14:textId="0E19A0BD" w:rsidR="00FC5F0B" w:rsidRPr="0036175B" w:rsidRDefault="00FC5F0B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BB50D1" w:rsidRPr="00732959" w14:paraId="399681C9" w14:textId="0FCE621D" w:rsidTr="00722633">
        <w:tc>
          <w:tcPr>
            <w:tcW w:w="568" w:type="dxa"/>
          </w:tcPr>
          <w:p w14:paraId="25AA7A94" w14:textId="5D08113B" w:rsidR="00BB50D1" w:rsidRPr="004F1C56" w:rsidRDefault="00BB50D1" w:rsidP="00BB50D1">
            <w:r w:rsidRPr="004F1C56">
              <w:t>1</w:t>
            </w:r>
          </w:p>
        </w:tc>
        <w:tc>
          <w:tcPr>
            <w:tcW w:w="7937" w:type="dxa"/>
          </w:tcPr>
          <w:p w14:paraId="182D5304" w14:textId="4D2D2AD1" w:rsidR="00BB50D1" w:rsidRPr="00732959" w:rsidRDefault="00BB50D1" w:rsidP="00BB50D1">
            <w:r>
              <w:t xml:space="preserve">Open with </w:t>
            </w:r>
            <w:r w:rsidR="00D0414A">
              <w:t>readings (Psalm 62 and Luke Chapter 4</w:t>
            </w:r>
            <w:r w:rsidR="00325041">
              <w:t>, v 38/44</w:t>
            </w:r>
            <w:r w:rsidR="00D0414A">
              <w:t xml:space="preserve">) </w:t>
            </w:r>
            <w:r w:rsidR="00325041">
              <w:t>and</w:t>
            </w:r>
            <w:r w:rsidR="00D0414A">
              <w:t xml:space="preserve"> </w:t>
            </w:r>
            <w:r>
              <w:t>prayer</w:t>
            </w:r>
            <w:r w:rsidR="00325041">
              <w:t>s</w:t>
            </w:r>
          </w:p>
        </w:tc>
        <w:tc>
          <w:tcPr>
            <w:tcW w:w="993" w:type="dxa"/>
          </w:tcPr>
          <w:p w14:paraId="7B96B7B1" w14:textId="4622A155" w:rsidR="00BB50D1" w:rsidRPr="00732959" w:rsidRDefault="00BB50D1" w:rsidP="00BB50D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0D1" w14:paraId="0160DC87" w14:textId="77777777" w:rsidTr="00722633">
        <w:tc>
          <w:tcPr>
            <w:tcW w:w="568" w:type="dxa"/>
          </w:tcPr>
          <w:p w14:paraId="62A0CB9E" w14:textId="388B39F4" w:rsidR="00BB50D1" w:rsidRDefault="00BB50D1" w:rsidP="00BB50D1">
            <w:r>
              <w:t>2</w:t>
            </w:r>
          </w:p>
        </w:tc>
        <w:tc>
          <w:tcPr>
            <w:tcW w:w="7937" w:type="dxa"/>
          </w:tcPr>
          <w:p w14:paraId="4DB05A3E" w14:textId="19DF7CAD" w:rsidR="00BB50D1" w:rsidRPr="00732959" w:rsidRDefault="00BB50D1" w:rsidP="00BB50D1">
            <w:r>
              <w:t>Apologies + Declarations of Interest</w:t>
            </w:r>
            <w:r w:rsidR="003C56F8">
              <w:t xml:space="preserve"> </w:t>
            </w:r>
            <w:r w:rsidR="00325041">
              <w:t>(none)</w:t>
            </w:r>
          </w:p>
        </w:tc>
        <w:tc>
          <w:tcPr>
            <w:tcW w:w="993" w:type="dxa"/>
          </w:tcPr>
          <w:p w14:paraId="425CE8EE" w14:textId="07869548" w:rsidR="00BB50D1" w:rsidRPr="00732959" w:rsidRDefault="00BB50D1" w:rsidP="00BB50D1"/>
        </w:tc>
      </w:tr>
      <w:tr w:rsidR="00BB50D1" w14:paraId="7221C890" w14:textId="6011F43D" w:rsidTr="00722633">
        <w:tc>
          <w:tcPr>
            <w:tcW w:w="568" w:type="dxa"/>
          </w:tcPr>
          <w:p w14:paraId="5DFDCAC5" w14:textId="755CB03D" w:rsidR="00BB50D1" w:rsidRDefault="00BB50D1" w:rsidP="00BB50D1">
            <w:r>
              <w:t>3</w:t>
            </w:r>
          </w:p>
        </w:tc>
        <w:tc>
          <w:tcPr>
            <w:tcW w:w="7937" w:type="dxa"/>
          </w:tcPr>
          <w:p w14:paraId="6C58BDBB" w14:textId="3DECBF3A" w:rsidR="00BB50D1" w:rsidRDefault="00BB50D1" w:rsidP="00BB50D1">
            <w:r>
              <w:t>Minutes of</w:t>
            </w:r>
            <w:r w:rsidR="00D92094">
              <w:t xml:space="preserve"> 9</w:t>
            </w:r>
            <w:r w:rsidR="00D92094" w:rsidRPr="00D92094">
              <w:rPr>
                <w:vertAlign w:val="superscript"/>
              </w:rPr>
              <w:t>th</w:t>
            </w:r>
            <w:r w:rsidR="00D92094">
              <w:t xml:space="preserve"> July </w:t>
            </w:r>
            <w:r w:rsidR="003C56F8">
              <w:t>PCC</w:t>
            </w:r>
            <w:r w:rsidR="00A70F3C">
              <w:t xml:space="preserve">.  </w:t>
            </w:r>
            <w:r w:rsidR="00A70F3C" w:rsidRPr="00884149">
              <w:rPr>
                <w:b/>
                <w:bCs/>
              </w:rPr>
              <w:t xml:space="preserve">Agreed </w:t>
            </w:r>
          </w:p>
        </w:tc>
        <w:tc>
          <w:tcPr>
            <w:tcW w:w="993" w:type="dxa"/>
          </w:tcPr>
          <w:p w14:paraId="2BD3BA94" w14:textId="0D3017A6" w:rsidR="00BB50D1" w:rsidRPr="007E3F52" w:rsidRDefault="00BB50D1" w:rsidP="00BB50D1">
            <w:pPr>
              <w:rPr>
                <w:sz w:val="22"/>
                <w:szCs w:val="22"/>
              </w:rPr>
            </w:pPr>
          </w:p>
        </w:tc>
      </w:tr>
      <w:tr w:rsidR="00BB50D1" w14:paraId="1ECD3B19" w14:textId="74A98140" w:rsidTr="00722633">
        <w:tc>
          <w:tcPr>
            <w:tcW w:w="568" w:type="dxa"/>
          </w:tcPr>
          <w:p w14:paraId="15183D6B" w14:textId="38AAC8F4" w:rsidR="00BB50D1" w:rsidRDefault="00BB50D1" w:rsidP="00BB50D1">
            <w:r>
              <w:t>4</w:t>
            </w:r>
          </w:p>
        </w:tc>
        <w:tc>
          <w:tcPr>
            <w:tcW w:w="7937" w:type="dxa"/>
          </w:tcPr>
          <w:p w14:paraId="3D9EC8D6" w14:textId="2270C56F" w:rsidR="00BB50D1" w:rsidRPr="006465AA" w:rsidRDefault="00BB50D1" w:rsidP="00BB50D1">
            <w:pPr>
              <w:rPr>
                <w:u w:val="single"/>
              </w:rPr>
            </w:pPr>
            <w:r w:rsidRPr="006465AA">
              <w:rPr>
                <w:u w:val="single"/>
              </w:rPr>
              <w:t>Matters arising not otherwise on the agenda</w:t>
            </w:r>
          </w:p>
          <w:p w14:paraId="75CC8DC7" w14:textId="7388BA43" w:rsidR="00BB50D1" w:rsidRDefault="00BB50D1" w:rsidP="002710FD">
            <w:pPr>
              <w:pStyle w:val="ListParagraph"/>
              <w:numPr>
                <w:ilvl w:val="0"/>
                <w:numId w:val="5"/>
              </w:numPr>
            </w:pPr>
            <w:r w:rsidRPr="00C74D9C">
              <w:rPr>
                <w:u w:val="single"/>
              </w:rPr>
              <w:t>Building Advisor Role</w:t>
            </w:r>
            <w:r w:rsidR="003C56F8">
              <w:t xml:space="preserve"> </w:t>
            </w:r>
            <w:r w:rsidR="002710FD">
              <w:t>–</w:t>
            </w:r>
            <w:r w:rsidR="003C56F8">
              <w:t xml:space="preserve"> </w:t>
            </w:r>
            <w:r w:rsidR="00C74D9C">
              <w:t xml:space="preserve">Meeting to be fixed between MP </w:t>
            </w:r>
            <w:r w:rsidR="00B05FA1">
              <w:t>and Sarah Neish and Helen Walters</w:t>
            </w:r>
            <w:r w:rsidR="00103670">
              <w:t xml:space="preserve"> decide on actions and roles.</w:t>
            </w:r>
            <w:r w:rsidR="002710FD" w:rsidRPr="00103670">
              <w:t xml:space="preserve"> </w:t>
            </w:r>
            <w:r w:rsidR="00C74D9C" w:rsidRPr="00103670">
              <w:t>Noted Exec had approve</w:t>
            </w:r>
            <w:r w:rsidR="00103670" w:rsidRPr="00103670">
              <w:t>d</w:t>
            </w:r>
            <w:r w:rsidR="00C74D9C" w:rsidRPr="00103670">
              <w:t xml:space="preserve"> paper</w:t>
            </w:r>
            <w:r w:rsidR="002710FD" w:rsidRPr="00103670">
              <w:rPr>
                <w:b/>
                <w:bCs/>
              </w:rPr>
              <w:t xml:space="preserve"> </w:t>
            </w:r>
            <w:r w:rsidR="00103670" w:rsidRPr="00103670">
              <w:t>(</w:t>
            </w:r>
            <w:r w:rsidR="00103670">
              <w:t xml:space="preserve">produced by </w:t>
            </w:r>
            <w:r w:rsidR="00103670" w:rsidRPr="00103670">
              <w:t>HW/SN)</w:t>
            </w:r>
            <w:r w:rsidR="002710FD" w:rsidRPr="00103670">
              <w:t xml:space="preserve"> </w:t>
            </w:r>
          </w:p>
          <w:p w14:paraId="5DF8E425" w14:textId="678F6140" w:rsidR="007A2B11" w:rsidRPr="00FD5689" w:rsidRDefault="00325041" w:rsidP="00FD5689">
            <w:pPr>
              <w:pStyle w:val="ListParagraph"/>
              <w:numPr>
                <w:ilvl w:val="0"/>
                <w:numId w:val="5"/>
              </w:numPr>
            </w:pPr>
            <w:r>
              <w:rPr>
                <w:u w:val="single"/>
              </w:rPr>
              <w:t xml:space="preserve">Pat testing </w:t>
            </w:r>
            <w:r>
              <w:t>– completed.  Written evidence has been sent to the office</w:t>
            </w:r>
          </w:p>
        </w:tc>
        <w:tc>
          <w:tcPr>
            <w:tcW w:w="993" w:type="dxa"/>
          </w:tcPr>
          <w:p w14:paraId="1892EDBD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26607CD4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20C6D3AC" w14:textId="0FFA59D6" w:rsidR="00FD5689" w:rsidRPr="00FD5689" w:rsidRDefault="00FD5689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</w:t>
            </w:r>
          </w:p>
          <w:p w14:paraId="725435B3" w14:textId="56D178FE" w:rsidR="00325041" w:rsidRDefault="00325041" w:rsidP="00BB50D1">
            <w:pPr>
              <w:rPr>
                <w:sz w:val="20"/>
                <w:szCs w:val="20"/>
              </w:rPr>
            </w:pPr>
          </w:p>
          <w:p w14:paraId="74626862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25D06B03" w14:textId="05300B93" w:rsidR="004B1535" w:rsidRPr="00FD5689" w:rsidRDefault="00FD5689" w:rsidP="00BB50D1">
            <w:pPr>
              <w:rPr>
                <w:sz w:val="22"/>
                <w:szCs w:val="22"/>
              </w:rPr>
            </w:pPr>
            <w:r w:rsidRPr="00FD5689">
              <w:rPr>
                <w:sz w:val="22"/>
                <w:szCs w:val="22"/>
              </w:rPr>
              <w:t>LH</w:t>
            </w:r>
          </w:p>
        </w:tc>
      </w:tr>
      <w:tr w:rsidR="00FD5689" w14:paraId="4B24590A" w14:textId="77777777" w:rsidTr="00722633">
        <w:tc>
          <w:tcPr>
            <w:tcW w:w="568" w:type="dxa"/>
          </w:tcPr>
          <w:p w14:paraId="0306BEF0" w14:textId="4C78ACAC" w:rsidR="00FD5689" w:rsidRDefault="00FD5689" w:rsidP="00BB50D1">
            <w:r>
              <w:t>5</w:t>
            </w:r>
          </w:p>
        </w:tc>
        <w:tc>
          <w:tcPr>
            <w:tcW w:w="7937" w:type="dxa"/>
          </w:tcPr>
          <w:p w14:paraId="06C90421" w14:textId="77777777" w:rsidR="00FD5689" w:rsidRDefault="00FD5689" w:rsidP="00BB50D1">
            <w:pPr>
              <w:rPr>
                <w:u w:val="single"/>
              </w:rPr>
            </w:pPr>
            <w:r>
              <w:rPr>
                <w:u w:val="single"/>
              </w:rPr>
              <w:t>Risk Register</w:t>
            </w:r>
          </w:p>
          <w:p w14:paraId="15E03225" w14:textId="77777777" w:rsidR="00FD5689" w:rsidRDefault="00FD5689" w:rsidP="00BB50D1">
            <w:r>
              <w:t>Assignment of 13 categories listed in paper dated July 23 (reviewed July 24)</w:t>
            </w:r>
          </w:p>
          <w:p w14:paraId="747DE812" w14:textId="6840CF07" w:rsidR="00FD5689" w:rsidRPr="006F311A" w:rsidRDefault="00FD5689" w:rsidP="00BB50D1">
            <w:pPr>
              <w:rPr>
                <w:b/>
                <w:bCs/>
              </w:rPr>
            </w:pPr>
            <w:r>
              <w:t>so that specific sub-groups could monitor progress.</w:t>
            </w:r>
            <w:r w:rsidR="006F311A">
              <w:t xml:space="preserve">   </w:t>
            </w:r>
            <w:r w:rsidR="006F311A">
              <w:rPr>
                <w:b/>
                <w:bCs/>
              </w:rPr>
              <w:t>AGREED:</w:t>
            </w:r>
          </w:p>
          <w:p w14:paraId="3BD77E9E" w14:textId="77777777" w:rsidR="00FD5689" w:rsidRDefault="00FD5689" w:rsidP="00FD5689">
            <w:pPr>
              <w:pStyle w:val="ListParagraph"/>
              <w:numPr>
                <w:ilvl w:val="0"/>
                <w:numId w:val="38"/>
              </w:numPr>
            </w:pPr>
            <w:r>
              <w:t>Structural budget deficit (High) – F and A</w:t>
            </w:r>
          </w:p>
          <w:p w14:paraId="70627AB6" w14:textId="77777777" w:rsidR="00FD5689" w:rsidRDefault="00FD5689" w:rsidP="00FD5689">
            <w:pPr>
              <w:ind w:left="360"/>
            </w:pPr>
            <w:r>
              <w:t>2/3 Clergy well-being &amp; Safeguarding (High) – Staff &amp; Volunteers Cttee</w:t>
            </w:r>
          </w:p>
          <w:p w14:paraId="5C9A8EA8" w14:textId="2768A1AE" w:rsidR="00FD5689" w:rsidRDefault="00FD5689" w:rsidP="00FD5689">
            <w:pPr>
              <w:ind w:left="360"/>
            </w:pPr>
            <w:r>
              <w:t xml:space="preserve">4.   Spending </w:t>
            </w:r>
            <w:proofErr w:type="gramStart"/>
            <w:r>
              <w:t>in excess of</w:t>
            </w:r>
            <w:proofErr w:type="gramEnd"/>
            <w:r>
              <w:t xml:space="preserve"> budget (Medium) -F and A</w:t>
            </w:r>
          </w:p>
          <w:p w14:paraId="2929EB54" w14:textId="77777777" w:rsidR="00FD5689" w:rsidRDefault="00FD5689" w:rsidP="00FD5689">
            <w:pPr>
              <w:ind w:left="360"/>
            </w:pPr>
            <w:r>
              <w:t xml:space="preserve">5.   Severe damage to a church building (Medium) </w:t>
            </w:r>
            <w:r w:rsidR="006F311A">
              <w:t>– Executive Cttee</w:t>
            </w:r>
          </w:p>
          <w:p w14:paraId="170D1B41" w14:textId="6197F59D" w:rsidR="006F311A" w:rsidRDefault="006F311A" w:rsidP="00FD5689">
            <w:pPr>
              <w:ind w:left="360"/>
            </w:pPr>
            <w:r>
              <w:t>6.   IT + equipment failure in parish office (Medium) Vicar and Admin.</w:t>
            </w:r>
          </w:p>
          <w:p w14:paraId="32C64DE0" w14:textId="1D1341ED" w:rsidR="006F311A" w:rsidRDefault="006F311A" w:rsidP="00FD5689">
            <w:pPr>
              <w:ind w:left="360"/>
            </w:pPr>
            <w:r>
              <w:t>7.   Failure to recruit Church Wardens (Medium) – Executive Cttee</w:t>
            </w:r>
          </w:p>
          <w:p w14:paraId="7AA5BDD5" w14:textId="2EBF0E3B" w:rsidR="006F311A" w:rsidRDefault="006F311A" w:rsidP="00FD5689">
            <w:pPr>
              <w:ind w:left="360"/>
            </w:pPr>
            <w:r>
              <w:t xml:space="preserve">8.   Departure, illness, incapacity or poor performance of key staff      </w:t>
            </w:r>
            <w:proofErr w:type="gramStart"/>
            <w:r>
              <w:t xml:space="preserve">   (</w:t>
            </w:r>
            <w:proofErr w:type="gramEnd"/>
            <w:r>
              <w:t>Medium) – Staff and Volunteers Cttee</w:t>
            </w:r>
          </w:p>
          <w:p w14:paraId="787C64D6" w14:textId="53D5E3F0" w:rsidR="006F311A" w:rsidRDefault="006F311A" w:rsidP="00FD5689">
            <w:pPr>
              <w:ind w:left="360"/>
            </w:pPr>
            <w:r>
              <w:t>9.   Website failure (Medium) – Vicar and admin.</w:t>
            </w:r>
          </w:p>
          <w:p w14:paraId="09E9C46F" w14:textId="51AC9AB3" w:rsidR="006F311A" w:rsidRDefault="006F311A" w:rsidP="00FD5689">
            <w:pPr>
              <w:ind w:left="360"/>
            </w:pPr>
            <w:r>
              <w:t>10.  Fraud or theft (Medium) – Vicar and admin.</w:t>
            </w:r>
          </w:p>
          <w:p w14:paraId="399C7B8C" w14:textId="7647E375" w:rsidR="006F311A" w:rsidRDefault="006F311A" w:rsidP="00FD5689">
            <w:pPr>
              <w:ind w:left="360"/>
            </w:pPr>
            <w:r>
              <w:t>11.  Activities bringing POTR into disrepute (Low) – Vicar + Admin</w:t>
            </w:r>
          </w:p>
          <w:p w14:paraId="350EDBC2" w14:textId="740F5C56" w:rsidR="006F311A" w:rsidRDefault="006F311A" w:rsidP="00FD5689">
            <w:pPr>
              <w:ind w:left="360"/>
            </w:pPr>
            <w:r>
              <w:t>12.  Failure of key provider of banking (Low) - F and A</w:t>
            </w:r>
          </w:p>
          <w:p w14:paraId="26B0975E" w14:textId="4A4CA5E5" w:rsidR="006F311A" w:rsidRDefault="006F311A" w:rsidP="00FD5689">
            <w:pPr>
              <w:ind w:left="360"/>
            </w:pPr>
            <w:r>
              <w:t xml:space="preserve">13.  </w:t>
            </w:r>
            <w:r w:rsidR="00BF1DB4">
              <w:t>Inability</w:t>
            </w:r>
            <w:r>
              <w:t xml:space="preserve"> to meet financial obligations (Low) - F and A</w:t>
            </w:r>
          </w:p>
          <w:p w14:paraId="34D7ACC5" w14:textId="2A4DC674" w:rsidR="006F311A" w:rsidRPr="00FD5689" w:rsidRDefault="006F311A" w:rsidP="006F311A">
            <w:r>
              <w:t>Noted:  Risk Register to go to PCC each year</w:t>
            </w:r>
          </w:p>
        </w:tc>
        <w:tc>
          <w:tcPr>
            <w:tcW w:w="993" w:type="dxa"/>
          </w:tcPr>
          <w:p w14:paraId="04AEC852" w14:textId="77777777" w:rsidR="00FD5689" w:rsidRDefault="00FD5689" w:rsidP="00BB50D1">
            <w:pPr>
              <w:rPr>
                <w:sz w:val="20"/>
                <w:szCs w:val="20"/>
              </w:rPr>
            </w:pPr>
          </w:p>
          <w:p w14:paraId="1A33F581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7198F4C4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698C447E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59829500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34BD9770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64252E47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56A770E9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48DB4024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78BA4B6B" w14:textId="77777777" w:rsidR="006F311A" w:rsidRDefault="006F311A" w:rsidP="00BB50D1">
            <w:pPr>
              <w:rPr>
                <w:sz w:val="20"/>
                <w:szCs w:val="20"/>
              </w:rPr>
            </w:pPr>
          </w:p>
          <w:p w14:paraId="1EEE1DC2" w14:textId="77777777" w:rsidR="006F311A" w:rsidRPr="001A499A" w:rsidRDefault="006F311A" w:rsidP="00BB50D1">
            <w:pPr>
              <w:rPr>
                <w:sz w:val="22"/>
                <w:szCs w:val="22"/>
              </w:rPr>
            </w:pPr>
            <w:r w:rsidRPr="001A499A">
              <w:rPr>
                <w:sz w:val="22"/>
                <w:szCs w:val="22"/>
              </w:rPr>
              <w:t>All</w:t>
            </w:r>
          </w:p>
          <w:p w14:paraId="63899D5B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46312E75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367C0B8C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08489B6D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023D9B48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4F31F53F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1AFEFFC4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6CE26DE6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510BC228" w14:textId="004D4B82" w:rsidR="001A499A" w:rsidRPr="001A499A" w:rsidRDefault="001A499A" w:rsidP="00BB50D1">
            <w:pPr>
              <w:rPr>
                <w:sz w:val="22"/>
                <w:szCs w:val="22"/>
              </w:rPr>
            </w:pPr>
            <w:r w:rsidRPr="001A499A">
              <w:rPr>
                <w:sz w:val="22"/>
                <w:szCs w:val="22"/>
              </w:rPr>
              <w:t>HW</w:t>
            </w:r>
          </w:p>
        </w:tc>
      </w:tr>
      <w:tr w:rsidR="00BB50D1" w14:paraId="6281D574" w14:textId="77777777" w:rsidTr="00722633">
        <w:tc>
          <w:tcPr>
            <w:tcW w:w="568" w:type="dxa"/>
          </w:tcPr>
          <w:p w14:paraId="3B70A490" w14:textId="5ADCCE78" w:rsidR="00BB50D1" w:rsidRDefault="006F311A" w:rsidP="00BB50D1">
            <w:r>
              <w:t>6</w:t>
            </w:r>
          </w:p>
        </w:tc>
        <w:tc>
          <w:tcPr>
            <w:tcW w:w="7937" w:type="dxa"/>
          </w:tcPr>
          <w:p w14:paraId="25DC1152" w14:textId="2299006C" w:rsidR="00DE1B27" w:rsidRDefault="00DE1B27" w:rsidP="00DE1B27">
            <w:pPr>
              <w:rPr>
                <w:u w:val="single"/>
              </w:rPr>
            </w:pPr>
            <w:r>
              <w:rPr>
                <w:u w:val="single"/>
              </w:rPr>
              <w:t>Administration</w:t>
            </w:r>
          </w:p>
          <w:p w14:paraId="06914F22" w14:textId="207639A6" w:rsidR="00DE1B27" w:rsidRPr="001A499A" w:rsidRDefault="006F311A" w:rsidP="006F311A">
            <w:pPr>
              <w:pStyle w:val="ListParagraph"/>
              <w:numPr>
                <w:ilvl w:val="0"/>
                <w:numId w:val="39"/>
              </w:numPr>
              <w:rPr>
                <w:u w:val="single"/>
              </w:rPr>
            </w:pPr>
            <w:r>
              <w:t>Job descriptions.  Aw</w:t>
            </w:r>
            <w:r w:rsidR="001A499A">
              <w:t>aiting discussion with staff.  Title</w:t>
            </w:r>
            <w:r w:rsidR="00722633">
              <w:t xml:space="preserve">s </w:t>
            </w:r>
            <w:r w:rsidR="001A499A">
              <w:t>Benefice Administrator and Benefice Buildings Officer.</w:t>
            </w:r>
          </w:p>
          <w:p w14:paraId="330F2AD3" w14:textId="5E7CFC90" w:rsidR="001A499A" w:rsidRPr="001A499A" w:rsidRDefault="001A499A" w:rsidP="006F311A">
            <w:pPr>
              <w:pStyle w:val="ListParagraph"/>
              <w:numPr>
                <w:ilvl w:val="0"/>
                <w:numId w:val="39"/>
              </w:numPr>
              <w:rPr>
                <w:u w:val="single"/>
              </w:rPr>
            </w:pPr>
            <w:r>
              <w:t xml:space="preserve">Spending decision on website.  </w:t>
            </w:r>
            <w:r>
              <w:rPr>
                <w:b/>
                <w:bCs/>
              </w:rPr>
              <w:t>AGREED</w:t>
            </w:r>
          </w:p>
          <w:p w14:paraId="2AFA8312" w14:textId="3ACFEA5A" w:rsidR="001A499A" w:rsidRPr="001A499A" w:rsidRDefault="001A499A" w:rsidP="001A499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>
              <w:t>To share costs with BLS</w:t>
            </w:r>
          </w:p>
          <w:p w14:paraId="0F9584C0" w14:textId="6D29FB32" w:rsidR="00DE1B27" w:rsidRPr="001A499A" w:rsidRDefault="001A499A" w:rsidP="00DE1B2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>
              <w:t>To commission Carl Saunders (Website Designer locally) at a cost of £4,350 + VAT. – 2</w:t>
            </w:r>
            <w:r w:rsidRPr="001A499A">
              <w:rPr>
                <w:vertAlign w:val="superscript"/>
              </w:rPr>
              <w:t>nd</w:t>
            </w:r>
            <w:r>
              <w:t xml:space="preserve"> quote not necessary.</w:t>
            </w:r>
          </w:p>
          <w:p w14:paraId="6B65FEDA" w14:textId="65ADD0C0" w:rsidR="00BB50D1" w:rsidRPr="001A499A" w:rsidRDefault="001A499A" w:rsidP="007A2B11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>
              <w:t>E</w:t>
            </w:r>
            <w:r w:rsidR="00722633">
              <w:t>E</w:t>
            </w:r>
            <w:r>
              <w:t xml:space="preserve"> to </w:t>
            </w:r>
            <w:r w:rsidR="00722633">
              <w:t>support</w:t>
            </w:r>
            <w:r>
              <w:t xml:space="preserve"> testing team </w:t>
            </w:r>
            <w:proofErr w:type="gramStart"/>
            <w:r>
              <w:t xml:space="preserve">of </w:t>
            </w:r>
            <w:r w:rsidR="00722633">
              <w:t xml:space="preserve"> </w:t>
            </w:r>
            <w:r>
              <w:t>MB</w:t>
            </w:r>
            <w:proofErr w:type="gramEnd"/>
            <w:r>
              <w:t xml:space="preserve"> and MW + appropriate others.</w:t>
            </w:r>
          </w:p>
        </w:tc>
        <w:tc>
          <w:tcPr>
            <w:tcW w:w="993" w:type="dxa"/>
          </w:tcPr>
          <w:p w14:paraId="3AB8BF37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1220152F" w14:textId="77777777" w:rsidR="001A499A" w:rsidRDefault="001A499A" w:rsidP="00BB50D1">
            <w:pPr>
              <w:rPr>
                <w:sz w:val="20"/>
                <w:szCs w:val="20"/>
              </w:rPr>
            </w:pPr>
          </w:p>
          <w:p w14:paraId="2B2A86FF" w14:textId="77777777" w:rsidR="001A499A" w:rsidRDefault="001A499A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</w:p>
          <w:p w14:paraId="51100603" w14:textId="77777777" w:rsidR="00190289" w:rsidRDefault="00190289" w:rsidP="00BB50D1">
            <w:pPr>
              <w:rPr>
                <w:sz w:val="22"/>
                <w:szCs w:val="22"/>
              </w:rPr>
            </w:pPr>
          </w:p>
          <w:p w14:paraId="5F97285E" w14:textId="77777777" w:rsidR="00190289" w:rsidRDefault="00190289" w:rsidP="00BB50D1">
            <w:pPr>
              <w:rPr>
                <w:sz w:val="22"/>
                <w:szCs w:val="22"/>
              </w:rPr>
            </w:pPr>
          </w:p>
          <w:p w14:paraId="7543CD32" w14:textId="77777777" w:rsidR="00190289" w:rsidRDefault="00190289" w:rsidP="00BB50D1">
            <w:pPr>
              <w:rPr>
                <w:sz w:val="22"/>
                <w:szCs w:val="22"/>
              </w:rPr>
            </w:pPr>
          </w:p>
          <w:p w14:paraId="0D9C7C81" w14:textId="77777777" w:rsidR="00190289" w:rsidRDefault="00190289" w:rsidP="00BB50D1">
            <w:pPr>
              <w:rPr>
                <w:sz w:val="22"/>
                <w:szCs w:val="22"/>
              </w:rPr>
            </w:pPr>
          </w:p>
          <w:p w14:paraId="74DCE22D" w14:textId="77777777" w:rsidR="00190289" w:rsidRDefault="00190289" w:rsidP="00BB50D1">
            <w:pPr>
              <w:rPr>
                <w:sz w:val="22"/>
                <w:szCs w:val="22"/>
              </w:rPr>
            </w:pPr>
          </w:p>
          <w:p w14:paraId="42EEE988" w14:textId="50BE1712" w:rsidR="00190289" w:rsidRPr="001A499A" w:rsidRDefault="00190289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</w:t>
            </w:r>
          </w:p>
        </w:tc>
      </w:tr>
      <w:tr w:rsidR="00BB50D1" w14:paraId="132F4E6F" w14:textId="77777777" w:rsidTr="00722633">
        <w:tc>
          <w:tcPr>
            <w:tcW w:w="568" w:type="dxa"/>
          </w:tcPr>
          <w:p w14:paraId="436B529E" w14:textId="44AB0576" w:rsidR="00BB50D1" w:rsidRDefault="00101165" w:rsidP="00BB50D1">
            <w:r>
              <w:lastRenderedPageBreak/>
              <w:t xml:space="preserve">7.  </w:t>
            </w:r>
          </w:p>
        </w:tc>
        <w:tc>
          <w:tcPr>
            <w:tcW w:w="7937" w:type="dxa"/>
          </w:tcPr>
          <w:p w14:paraId="332F70E3" w14:textId="77777777" w:rsidR="007E3F52" w:rsidRDefault="00101165" w:rsidP="00101165">
            <w:pPr>
              <w:rPr>
                <w:u w:val="single"/>
              </w:rPr>
            </w:pPr>
            <w:r w:rsidRPr="00190289">
              <w:rPr>
                <w:u w:val="single"/>
              </w:rPr>
              <w:t>Fabric Committees</w:t>
            </w:r>
          </w:p>
          <w:p w14:paraId="79F11614" w14:textId="77777777" w:rsidR="00190289" w:rsidRPr="00190289" w:rsidRDefault="00190289" w:rsidP="00190289">
            <w:pPr>
              <w:pStyle w:val="ListParagraph"/>
              <w:numPr>
                <w:ilvl w:val="0"/>
                <w:numId w:val="41"/>
              </w:numPr>
              <w:rPr>
                <w:u w:val="single"/>
              </w:rPr>
            </w:pPr>
            <w:r>
              <w:t xml:space="preserve">ST. LAWRENCE.  </w:t>
            </w:r>
          </w:p>
          <w:p w14:paraId="3E5B922A" w14:textId="6687B5E1" w:rsidR="00101165" w:rsidRPr="00190289" w:rsidRDefault="00190289" w:rsidP="00190289">
            <w:pPr>
              <w:pStyle w:val="ListParagraph"/>
              <w:rPr>
                <w:u w:val="single"/>
              </w:rPr>
            </w:pPr>
            <w:r>
              <w:t xml:space="preserve">Pigeons still present in the loft.  Awaiting appropriate time to </w:t>
            </w:r>
            <w:r w:rsidR="00314DCF">
              <w:t>deal.</w:t>
            </w:r>
          </w:p>
          <w:p w14:paraId="7A3AC403" w14:textId="1E002189" w:rsidR="00190289" w:rsidRDefault="00190289" w:rsidP="00190289">
            <w:r>
              <w:t xml:space="preserve">             MW looking at CCTV idea for Parish as a whole.</w:t>
            </w:r>
          </w:p>
          <w:p w14:paraId="18785AE3" w14:textId="71D0F648" w:rsidR="00101165" w:rsidRDefault="00190289" w:rsidP="00190289">
            <w:pPr>
              <w:pStyle w:val="ListParagraph"/>
              <w:numPr>
                <w:ilvl w:val="0"/>
                <w:numId w:val="41"/>
              </w:numPr>
              <w:rPr>
                <w:u w:val="single"/>
              </w:rPr>
            </w:pPr>
            <w:r>
              <w:rPr>
                <w:u w:val="single"/>
              </w:rPr>
              <w:t>HOLY</w:t>
            </w:r>
            <w:r w:rsidR="00175DCE">
              <w:rPr>
                <w:u w:val="single"/>
              </w:rPr>
              <w:t xml:space="preserve"> </w:t>
            </w:r>
            <w:r>
              <w:rPr>
                <w:u w:val="single"/>
              </w:rPr>
              <w:t>ROOD</w:t>
            </w:r>
          </w:p>
          <w:p w14:paraId="74417E9A" w14:textId="65B9AD6E" w:rsidR="00190289" w:rsidRDefault="00190289" w:rsidP="00190289">
            <w:pPr>
              <w:pStyle w:val="ListParagraph"/>
            </w:pPr>
            <w:r>
              <w:t>Boiler in situ.</w:t>
            </w:r>
          </w:p>
          <w:p w14:paraId="50B5C4E3" w14:textId="02F8ABED" w:rsidR="00190289" w:rsidRDefault="00190289" w:rsidP="00190289">
            <w:pPr>
              <w:pStyle w:val="ListParagraph"/>
            </w:pPr>
            <w:r>
              <w:t xml:space="preserve">Large tree concerns.  2008 survey referenced.  </w:t>
            </w:r>
            <w:r w:rsidRPr="00190289">
              <w:rPr>
                <w:b/>
                <w:bCs/>
              </w:rPr>
              <w:t>AGREED</w:t>
            </w:r>
            <w:r>
              <w:rPr>
                <w:b/>
                <w:bCs/>
              </w:rPr>
              <w:t xml:space="preserve"> </w:t>
            </w:r>
            <w:r>
              <w:t>to commission Sapling Arboriculture Ltd a</w:t>
            </w:r>
            <w:r w:rsidR="00722633">
              <w:t xml:space="preserve">t </w:t>
            </w:r>
            <w:r>
              <w:t>cost of £810 (inc</w:t>
            </w:r>
            <w:r w:rsidR="00BF1DB4">
              <w:t>l.</w:t>
            </w:r>
            <w:r>
              <w:t xml:space="preserve"> VAT) – from Fabric Fund</w:t>
            </w:r>
          </w:p>
          <w:p w14:paraId="37171EC4" w14:textId="2CFD04E5" w:rsidR="00190289" w:rsidRDefault="00190289" w:rsidP="00190289">
            <w:pPr>
              <w:pStyle w:val="ListParagraph"/>
            </w:pPr>
            <w:r>
              <w:rPr>
                <w:b/>
                <w:bCs/>
              </w:rPr>
              <w:t>AGREED</w:t>
            </w:r>
            <w:r>
              <w:t xml:space="preserve"> to 6 small tables and a trolley to keep them in.  £999.12 (2 quotes having been obtained) – to come out of Holy</w:t>
            </w:r>
            <w:r w:rsidR="00722633">
              <w:t xml:space="preserve"> Rood</w:t>
            </w:r>
            <w:r>
              <w:t xml:space="preserve"> Fabric Fund with surplus from POTR Fabric Fund.</w:t>
            </w:r>
          </w:p>
          <w:p w14:paraId="622A15DB" w14:textId="19866129" w:rsidR="00E323C5" w:rsidRPr="00175DCE" w:rsidRDefault="00175DCE" w:rsidP="00101165">
            <w:pPr>
              <w:pStyle w:val="ListParagraph"/>
              <w:numPr>
                <w:ilvl w:val="0"/>
                <w:numId w:val="41"/>
              </w:numPr>
            </w:pPr>
            <w:r w:rsidRPr="00175DCE">
              <w:rPr>
                <w:u w:val="single"/>
              </w:rPr>
              <w:t>ST. PETERS</w:t>
            </w:r>
          </w:p>
          <w:p w14:paraId="31453D45" w14:textId="3B8594D9" w:rsidR="00F6059E" w:rsidRDefault="00175DCE" w:rsidP="00F6059E">
            <w:pPr>
              <w:pStyle w:val="ListParagraph"/>
            </w:pPr>
            <w:r>
              <w:t xml:space="preserve">A large tree was causing concern.  </w:t>
            </w:r>
            <w:r w:rsidR="00B05FA1">
              <w:t>MB</w:t>
            </w:r>
            <w:r>
              <w:t xml:space="preserve"> would call Sapling to see if this work could be included in Holy Rood work.</w:t>
            </w:r>
          </w:p>
          <w:p w14:paraId="685D18FB" w14:textId="7231BC2A" w:rsidR="0039334D" w:rsidRDefault="00F6059E" w:rsidP="0039334D">
            <w:pPr>
              <w:pStyle w:val="ListParagraph"/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</w:pPr>
            <w:r>
              <w:rPr>
                <w:b/>
                <w:bCs/>
              </w:rPr>
              <w:t xml:space="preserve">AGREED </w:t>
            </w:r>
            <w:r>
              <w:t xml:space="preserve">Retrospective quote from </w:t>
            </w:r>
            <w:r w:rsidR="00175DCE">
              <w:t>Donovan McIntosh</w:t>
            </w:r>
            <w:r>
              <w:t xml:space="preserve"> for internal</w:t>
            </w:r>
            <w:r w:rsidR="00722633">
              <w:t>/</w:t>
            </w:r>
            <w:r>
              <w:t xml:space="preserve"> external maintenance and carpentry - </w:t>
            </w:r>
            <w:r w:rsidRPr="00F6059E"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 xml:space="preserve">Total </w:t>
            </w:r>
            <w:r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 xml:space="preserve">costs - </w:t>
            </w:r>
            <w:r w:rsidRPr="00F6059E"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>£2,312.50 + VAT</w:t>
            </w:r>
            <w:r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>. Noted that Resurrection Furniture had received a funding request (decision awaited),</w:t>
            </w:r>
            <w:r w:rsidR="0039334D"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 xml:space="preserve"> If</w:t>
            </w:r>
            <w:r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 xml:space="preserve"> received would g</w:t>
            </w:r>
            <w:r w:rsidR="0039334D"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 xml:space="preserve">o to </w:t>
            </w:r>
            <w:r w:rsidR="00B05FA1"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>POTR Fabric Fund</w:t>
            </w:r>
            <w:r w:rsidR="0039334D">
              <w:rPr>
                <w:rFonts w:ascii="Calibri" w:eastAsia="Times New Roman" w:hAnsi="Calibri" w:cs="Times New Roman"/>
                <w:color w:val="000000"/>
                <w:lang w:val="en-US"/>
                <w14:ligatures w14:val="none"/>
              </w:rPr>
              <w:t>.</w:t>
            </w:r>
          </w:p>
          <w:p w14:paraId="1BCE4EED" w14:textId="65E6F54B" w:rsidR="00F6059E" w:rsidRPr="00F6059E" w:rsidRDefault="00F6059E" w:rsidP="0039334D">
            <w:pPr>
              <w:pStyle w:val="ListParagraph"/>
              <w:rPr>
                <w:u w:val="single"/>
              </w:rPr>
            </w:pPr>
            <w:r w:rsidRPr="00F6059E">
              <w:rPr>
                <w:u w:val="single"/>
              </w:rPr>
              <w:t>ALL SAINTS</w:t>
            </w:r>
          </w:p>
          <w:p w14:paraId="799DFD4E" w14:textId="4AE7A3FE" w:rsidR="00175DCE" w:rsidRDefault="0039334D" w:rsidP="00175DCE">
            <w:pPr>
              <w:pStyle w:val="ListParagraph"/>
            </w:pPr>
            <w:r>
              <w:t xml:space="preserve">A </w:t>
            </w:r>
            <w:r w:rsidR="00F6059E">
              <w:t>worrying tree needs diagnosis (ideally to be included in above)</w:t>
            </w:r>
          </w:p>
          <w:p w14:paraId="63F3782E" w14:textId="77777777" w:rsidR="00F6059E" w:rsidRDefault="00F6059E" w:rsidP="00F6059E">
            <w:pPr>
              <w:pStyle w:val="ListParagraph"/>
            </w:pPr>
            <w:r>
              <w:t>LED lights finally completed</w:t>
            </w:r>
          </w:p>
          <w:p w14:paraId="5B57C991" w14:textId="77777777" w:rsidR="00F6059E" w:rsidRDefault="00F6059E" w:rsidP="00F6059E">
            <w:pPr>
              <w:pStyle w:val="ListParagraph"/>
            </w:pPr>
            <w:r>
              <w:t>20 new upholstered chairs with arms acquired.</w:t>
            </w:r>
          </w:p>
          <w:p w14:paraId="46FA411D" w14:textId="059D2A0C" w:rsidR="00B23D10" w:rsidRDefault="00F6059E" w:rsidP="00F6059E">
            <w:pPr>
              <w:pStyle w:val="ListParagraph"/>
            </w:pPr>
            <w:r>
              <w:t xml:space="preserve">Concern about water down </w:t>
            </w:r>
            <w:proofErr w:type="gramStart"/>
            <w:r>
              <w:t>drain pipe</w:t>
            </w:r>
            <w:proofErr w:type="gramEnd"/>
            <w:r w:rsidR="00634211">
              <w:t xml:space="preserve"> </w:t>
            </w:r>
            <w:r>
              <w:t>(MP opinion awaited)</w:t>
            </w:r>
            <w:r w:rsidR="00634211">
              <w:t xml:space="preserve">    </w:t>
            </w:r>
          </w:p>
          <w:p w14:paraId="074D5F2E" w14:textId="46264C45" w:rsidR="00634211" w:rsidRDefault="00B23D10" w:rsidP="00F6059E">
            <w:pPr>
              <w:pStyle w:val="ListParagraph"/>
            </w:pPr>
            <w:r>
              <w:t>A quote had been obtained from Helpful Greg for Hall (Office shelving, cleaning, outside panels, painting inside, skirting boards + contingency) @</w:t>
            </w:r>
            <w:r w:rsidR="00634211">
              <w:t xml:space="preserve"> £22 an hour</w:t>
            </w:r>
            <w:r>
              <w:t xml:space="preserve">. Total costs £2,856 including materials (except shelving in office) and including a £176 contingency.  </w:t>
            </w:r>
            <w:r w:rsidR="00634211">
              <w:t>All Saints Maintenance Fund could be used.</w:t>
            </w:r>
            <w:r w:rsidR="00634211" w:rsidRPr="00B23D10">
              <w:t xml:space="preserve"> </w:t>
            </w:r>
            <w:r w:rsidRPr="00B23D10">
              <w:rPr>
                <w:b/>
                <w:bCs/>
              </w:rPr>
              <w:t>AGREED</w:t>
            </w:r>
            <w:r w:rsidRPr="00B23D10">
              <w:t xml:space="preserve"> obtain additional quote</w:t>
            </w:r>
            <w:r w:rsidR="00634211" w:rsidRPr="00B23D10">
              <w:t xml:space="preserve"> </w:t>
            </w:r>
            <w:r>
              <w:t>prior to decision.</w:t>
            </w:r>
          </w:p>
        </w:tc>
        <w:tc>
          <w:tcPr>
            <w:tcW w:w="993" w:type="dxa"/>
          </w:tcPr>
          <w:p w14:paraId="66E773B0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4684931E" w14:textId="1FA1E99A" w:rsidR="007E3F52" w:rsidRDefault="007E3F52" w:rsidP="00BB50D1">
            <w:pPr>
              <w:rPr>
                <w:sz w:val="20"/>
                <w:szCs w:val="20"/>
              </w:rPr>
            </w:pPr>
          </w:p>
          <w:p w14:paraId="71664D56" w14:textId="5F7DDA7E" w:rsidR="007E3F52" w:rsidRPr="00190289" w:rsidRDefault="00190289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</w:t>
            </w:r>
          </w:p>
          <w:p w14:paraId="4AEA9B32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25487ED3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6083FF65" w14:textId="77777777" w:rsidR="007E3F52" w:rsidRDefault="007E3F52" w:rsidP="00BB50D1">
            <w:pPr>
              <w:rPr>
                <w:sz w:val="20"/>
                <w:szCs w:val="20"/>
              </w:rPr>
            </w:pPr>
          </w:p>
          <w:p w14:paraId="29AF782F" w14:textId="77777777" w:rsidR="007E3F52" w:rsidRDefault="007E3F52" w:rsidP="00BB50D1">
            <w:pPr>
              <w:rPr>
                <w:sz w:val="22"/>
                <w:szCs w:val="22"/>
              </w:rPr>
            </w:pPr>
          </w:p>
          <w:p w14:paraId="322C1F5D" w14:textId="77777777" w:rsidR="00E323C5" w:rsidRDefault="00E323C5" w:rsidP="00BB50D1">
            <w:pPr>
              <w:rPr>
                <w:sz w:val="22"/>
                <w:szCs w:val="22"/>
              </w:rPr>
            </w:pPr>
          </w:p>
          <w:p w14:paraId="055A1204" w14:textId="77777777" w:rsidR="00E323C5" w:rsidRDefault="00E323C5" w:rsidP="00BB50D1">
            <w:pPr>
              <w:rPr>
                <w:sz w:val="22"/>
                <w:szCs w:val="22"/>
              </w:rPr>
            </w:pPr>
          </w:p>
          <w:p w14:paraId="6F545C35" w14:textId="77777777" w:rsidR="00722633" w:rsidRDefault="00722633" w:rsidP="00BB50D1">
            <w:pPr>
              <w:rPr>
                <w:sz w:val="22"/>
                <w:szCs w:val="22"/>
              </w:rPr>
            </w:pPr>
          </w:p>
          <w:p w14:paraId="0C09BAB6" w14:textId="7AD242AA" w:rsidR="00E323C5" w:rsidRDefault="00E323C5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  <w:p w14:paraId="4EED5F64" w14:textId="77777777" w:rsidR="00E323C5" w:rsidRDefault="00E323C5" w:rsidP="00BB50D1">
            <w:pPr>
              <w:rPr>
                <w:sz w:val="22"/>
                <w:szCs w:val="22"/>
              </w:rPr>
            </w:pPr>
          </w:p>
          <w:p w14:paraId="2FB889CF" w14:textId="77777777" w:rsidR="00E323C5" w:rsidRDefault="00E323C5" w:rsidP="00BB50D1">
            <w:pPr>
              <w:rPr>
                <w:sz w:val="22"/>
                <w:szCs w:val="22"/>
              </w:rPr>
            </w:pPr>
          </w:p>
          <w:p w14:paraId="68E1A826" w14:textId="77777777" w:rsidR="00E323C5" w:rsidRDefault="00E323C5" w:rsidP="00BB50D1">
            <w:pPr>
              <w:rPr>
                <w:sz w:val="22"/>
                <w:szCs w:val="22"/>
              </w:rPr>
            </w:pPr>
          </w:p>
          <w:p w14:paraId="20E9290A" w14:textId="77777777" w:rsidR="00E323C5" w:rsidRDefault="00E323C5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  <w:p w14:paraId="2F49F79E" w14:textId="77777777" w:rsidR="00175DCE" w:rsidRDefault="00175DCE" w:rsidP="00BB50D1">
            <w:pPr>
              <w:rPr>
                <w:sz w:val="22"/>
                <w:szCs w:val="22"/>
              </w:rPr>
            </w:pPr>
          </w:p>
          <w:p w14:paraId="663AEDB4" w14:textId="77777777" w:rsidR="00175DCE" w:rsidRDefault="00175DCE" w:rsidP="00BB50D1">
            <w:pPr>
              <w:rPr>
                <w:sz w:val="22"/>
                <w:szCs w:val="22"/>
              </w:rPr>
            </w:pPr>
          </w:p>
          <w:p w14:paraId="7EB9CFF3" w14:textId="6F999408" w:rsidR="00175DCE" w:rsidRDefault="00175DCE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  <w:p w14:paraId="1FB6B297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4F6784D4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5C943614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34A3462C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6E0A8600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0191978E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63E6C4CD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7EF52047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7E1C87D8" w14:textId="77777777" w:rsidR="00634211" w:rsidRDefault="00634211" w:rsidP="00BB50D1">
            <w:pPr>
              <w:rPr>
                <w:sz w:val="22"/>
                <w:szCs w:val="22"/>
              </w:rPr>
            </w:pPr>
          </w:p>
          <w:p w14:paraId="3E490AC7" w14:textId="0C2EAFA0" w:rsidR="00634211" w:rsidRPr="007E3F52" w:rsidRDefault="00634211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Decision to come back to PCC/Exec</w:t>
            </w:r>
          </w:p>
        </w:tc>
      </w:tr>
      <w:tr w:rsidR="00BB50D1" w14:paraId="13901F4C" w14:textId="77777777" w:rsidTr="00722633">
        <w:tc>
          <w:tcPr>
            <w:tcW w:w="568" w:type="dxa"/>
          </w:tcPr>
          <w:p w14:paraId="5F4137FF" w14:textId="36D24724" w:rsidR="00BB50D1" w:rsidRDefault="00BB50D1" w:rsidP="00BB50D1">
            <w:r>
              <w:t>8</w:t>
            </w:r>
          </w:p>
        </w:tc>
        <w:tc>
          <w:tcPr>
            <w:tcW w:w="7937" w:type="dxa"/>
          </w:tcPr>
          <w:p w14:paraId="7E64431E" w14:textId="77777777" w:rsidR="000B3699" w:rsidRDefault="00634211" w:rsidP="000B3699">
            <w:r w:rsidRPr="000B3699">
              <w:rPr>
                <w:u w:val="single"/>
              </w:rPr>
              <w:t>Worship and spiritual team</w:t>
            </w:r>
            <w:r w:rsidR="00130208">
              <w:t xml:space="preserve">  </w:t>
            </w:r>
          </w:p>
          <w:p w14:paraId="53E4A53D" w14:textId="6476ABA3" w:rsidR="00130208" w:rsidRDefault="000B3699" w:rsidP="000B3699">
            <w:pPr>
              <w:pStyle w:val="ListParagraph"/>
              <w:numPr>
                <w:ilvl w:val="0"/>
                <w:numId w:val="23"/>
              </w:numPr>
            </w:pPr>
            <w:r>
              <w:t>Noted thank you cards completed and circulated.  Draft letter with agenda.  (Request would follow for r</w:t>
            </w:r>
            <w:r w:rsidR="00130208">
              <w:t>egular plann</w:t>
            </w:r>
            <w:r>
              <w:t xml:space="preserve">ed </w:t>
            </w:r>
            <w:r w:rsidR="00130208">
              <w:t>giving</w:t>
            </w:r>
            <w:r>
              <w:t>, then</w:t>
            </w:r>
            <w:r w:rsidR="00130208">
              <w:t xml:space="preserve"> buildings </w:t>
            </w:r>
            <w:r>
              <w:t xml:space="preserve">and finally prayer) </w:t>
            </w:r>
            <w:r w:rsidR="00130208">
              <w:t>Comments</w:t>
            </w:r>
            <w:r>
              <w:t xml:space="preserve"> requested</w:t>
            </w:r>
            <w:r w:rsidR="00130208">
              <w:t xml:space="preserve"> on AM’s letter.    MB</w:t>
            </w:r>
            <w:r>
              <w:t xml:space="preserve"> suggested readers need clarity on message and CF that inflation should not be ignored</w:t>
            </w:r>
            <w:r w:rsidR="00B8683D">
              <w:t>.</w:t>
            </w:r>
            <w:r w:rsidR="00130208">
              <w:t xml:space="preserve">  MB </w:t>
            </w:r>
            <w:r>
              <w:t>suggested FAQs to be included.</w:t>
            </w:r>
          </w:p>
          <w:p w14:paraId="52DAB529" w14:textId="3E3270B6" w:rsidR="00130208" w:rsidRDefault="00130208" w:rsidP="00E143DA">
            <w:pPr>
              <w:pStyle w:val="ListParagraph"/>
              <w:numPr>
                <w:ilvl w:val="0"/>
                <w:numId w:val="23"/>
              </w:numPr>
            </w:pPr>
            <w:r>
              <w:t>M</w:t>
            </w:r>
            <w:r w:rsidR="000B3699">
              <w:t>B raised need for information on</w:t>
            </w:r>
            <w:r>
              <w:t xml:space="preserve"> funding</w:t>
            </w:r>
            <w:r w:rsidR="00B05FA1">
              <w:t xml:space="preserve">/grant </w:t>
            </w:r>
            <w:r>
              <w:t>pots.  Ja</w:t>
            </w:r>
            <w:r w:rsidR="0039334D">
              <w:t>y</w:t>
            </w:r>
            <w:r>
              <w:t>ne Tar</w:t>
            </w:r>
            <w:r w:rsidR="0039334D">
              <w:t>r</w:t>
            </w:r>
            <w:r>
              <w:t xml:space="preserve">y </w:t>
            </w:r>
            <w:r w:rsidR="0039334D">
              <w:t>maybe available to discuss.</w:t>
            </w:r>
            <w:r>
              <w:t xml:space="preserve"> </w:t>
            </w:r>
          </w:p>
          <w:p w14:paraId="5C46F342" w14:textId="70839E98" w:rsidR="0039334D" w:rsidRDefault="0039334D" w:rsidP="00E143DA">
            <w:pPr>
              <w:pStyle w:val="ListParagraph"/>
              <w:numPr>
                <w:ilvl w:val="0"/>
                <w:numId w:val="23"/>
              </w:numPr>
            </w:pPr>
            <w:r>
              <w:t xml:space="preserve">Pastoral Team – Sunrise article </w:t>
            </w:r>
            <w:r w:rsidR="00B05FA1">
              <w:t>had been done</w:t>
            </w:r>
            <w:r>
              <w:t xml:space="preserve">.  </w:t>
            </w:r>
            <w:proofErr w:type="gramStart"/>
            <w:r>
              <w:t>A number of</w:t>
            </w:r>
            <w:proofErr w:type="gramEnd"/>
            <w:r>
              <w:t xml:space="preserve"> comments had been received (SN)</w:t>
            </w:r>
            <w:r w:rsidR="00B05FA1">
              <w:t>.  DC, SN, AM to meet as promised</w:t>
            </w:r>
          </w:p>
          <w:p w14:paraId="640E1810" w14:textId="088D6C63" w:rsidR="00314DCF" w:rsidRPr="00E143DA" w:rsidRDefault="0039334D" w:rsidP="00B8683D">
            <w:pPr>
              <w:pStyle w:val="ListParagraph"/>
              <w:numPr>
                <w:ilvl w:val="0"/>
                <w:numId w:val="23"/>
              </w:numPr>
            </w:pPr>
            <w:r>
              <w:t xml:space="preserve">Interest on Romans Course </w:t>
            </w:r>
            <w:r w:rsidR="00B05FA1">
              <w:t>and looking forward to the sessions</w:t>
            </w:r>
          </w:p>
        </w:tc>
        <w:tc>
          <w:tcPr>
            <w:tcW w:w="993" w:type="dxa"/>
          </w:tcPr>
          <w:p w14:paraId="628940AE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34667ABC" w14:textId="77777777" w:rsidR="00130208" w:rsidRDefault="00130208" w:rsidP="00BB50D1">
            <w:pPr>
              <w:rPr>
                <w:sz w:val="20"/>
                <w:szCs w:val="20"/>
              </w:rPr>
            </w:pPr>
          </w:p>
          <w:p w14:paraId="638A3B32" w14:textId="77777777" w:rsidR="00130208" w:rsidRDefault="00130208" w:rsidP="00BB50D1">
            <w:pPr>
              <w:rPr>
                <w:sz w:val="20"/>
                <w:szCs w:val="20"/>
              </w:rPr>
            </w:pPr>
          </w:p>
          <w:p w14:paraId="725917FC" w14:textId="77777777" w:rsidR="00130208" w:rsidRDefault="00130208" w:rsidP="00BB50D1">
            <w:pPr>
              <w:rPr>
                <w:sz w:val="20"/>
                <w:szCs w:val="20"/>
              </w:rPr>
            </w:pPr>
          </w:p>
          <w:p w14:paraId="62E764DE" w14:textId="6215897D" w:rsidR="0039334D" w:rsidRDefault="000B3699" w:rsidP="00BB5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  <w:p w14:paraId="2CF107B8" w14:textId="77777777" w:rsidR="000B3699" w:rsidRDefault="000B3699" w:rsidP="00BB50D1">
            <w:pPr>
              <w:rPr>
                <w:sz w:val="20"/>
                <w:szCs w:val="20"/>
              </w:rPr>
            </w:pPr>
          </w:p>
          <w:p w14:paraId="6A006C02" w14:textId="77777777" w:rsidR="000B3699" w:rsidRDefault="000B3699" w:rsidP="00BB50D1">
            <w:pPr>
              <w:rPr>
                <w:sz w:val="20"/>
                <w:szCs w:val="20"/>
              </w:rPr>
            </w:pPr>
          </w:p>
          <w:p w14:paraId="47207556" w14:textId="77777777" w:rsidR="000B3699" w:rsidRDefault="000B3699" w:rsidP="00BB50D1">
            <w:pPr>
              <w:rPr>
                <w:sz w:val="20"/>
                <w:szCs w:val="20"/>
              </w:rPr>
            </w:pPr>
          </w:p>
          <w:p w14:paraId="7F5286BB" w14:textId="77777777" w:rsidR="000B3699" w:rsidRDefault="000B3699" w:rsidP="00BB50D1">
            <w:pPr>
              <w:rPr>
                <w:sz w:val="20"/>
                <w:szCs w:val="20"/>
              </w:rPr>
            </w:pPr>
          </w:p>
          <w:p w14:paraId="04FB97B5" w14:textId="77777777" w:rsidR="000B3699" w:rsidRDefault="000B3699" w:rsidP="00BB50D1">
            <w:pPr>
              <w:rPr>
                <w:sz w:val="22"/>
                <w:szCs w:val="22"/>
              </w:rPr>
            </w:pPr>
          </w:p>
          <w:p w14:paraId="342636A4" w14:textId="3CA50940" w:rsidR="0039334D" w:rsidRDefault="0039334D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  <w:p w14:paraId="790C6AAB" w14:textId="77777777" w:rsidR="0039334D" w:rsidRDefault="0039334D" w:rsidP="00BB50D1">
            <w:pPr>
              <w:rPr>
                <w:sz w:val="22"/>
                <w:szCs w:val="22"/>
              </w:rPr>
            </w:pPr>
          </w:p>
          <w:p w14:paraId="0BBE0345" w14:textId="7CC91401" w:rsidR="0039334D" w:rsidRPr="000B3699" w:rsidRDefault="0039334D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</w:t>
            </w:r>
          </w:p>
        </w:tc>
      </w:tr>
      <w:tr w:rsidR="00BB50D1" w14:paraId="242CB8B6" w14:textId="1F572AC4" w:rsidTr="00722633">
        <w:tc>
          <w:tcPr>
            <w:tcW w:w="568" w:type="dxa"/>
          </w:tcPr>
          <w:p w14:paraId="519F22BF" w14:textId="50FDFE4B" w:rsidR="00BB50D1" w:rsidRDefault="00314DCF" w:rsidP="00BB50D1">
            <w:r>
              <w:t>9</w:t>
            </w:r>
          </w:p>
        </w:tc>
        <w:tc>
          <w:tcPr>
            <w:tcW w:w="7937" w:type="dxa"/>
          </w:tcPr>
          <w:p w14:paraId="429C1085" w14:textId="77777777" w:rsidR="0039334D" w:rsidRDefault="00314DCF" w:rsidP="00BB50D1">
            <w:pPr>
              <w:rPr>
                <w:u w:val="single"/>
              </w:rPr>
            </w:pPr>
            <w:r>
              <w:rPr>
                <w:u w:val="single"/>
              </w:rPr>
              <w:t>Finance and Admin</w:t>
            </w:r>
          </w:p>
          <w:p w14:paraId="60F36A16" w14:textId="77777777" w:rsidR="00314DCF" w:rsidRPr="00314DCF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t xml:space="preserve">Budget position </w:t>
            </w:r>
            <w:proofErr w:type="gramStart"/>
            <w:r>
              <w:t>at</w:t>
            </w:r>
            <w:proofErr w:type="gramEnd"/>
            <w:r>
              <w:t xml:space="preserve"> June 24 satisfactory.  Less in deficit than expected.</w:t>
            </w:r>
          </w:p>
          <w:p w14:paraId="439F4C4D" w14:textId="047AAC44" w:rsidR="00314DCF" w:rsidRPr="00314DCF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t xml:space="preserve">Giving good </w:t>
            </w:r>
            <w:r w:rsidR="00B05FA1">
              <w:t>in some parts, no so in others</w:t>
            </w:r>
          </w:p>
          <w:p w14:paraId="5305CF04" w14:textId="5C3F86F0" w:rsidR="00314DCF" w:rsidRPr="00314DCF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t>Individual Fabric fund</w:t>
            </w:r>
            <w:r w:rsidR="00B05FA1">
              <w:t xml:space="preserve"> figures </w:t>
            </w:r>
            <w:r>
              <w:t>have been given to help CWS.</w:t>
            </w:r>
          </w:p>
          <w:p w14:paraId="7F340F5A" w14:textId="77777777" w:rsidR="00314DCF" w:rsidRPr="00314DCF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t>Reminder for all to send in likely future expenditure.</w:t>
            </w:r>
          </w:p>
          <w:p w14:paraId="47FD8813" w14:textId="199FC5FB" w:rsidR="00314DCF" w:rsidRPr="00314DCF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t>Thanks to CS and TH for their hard work.</w:t>
            </w:r>
          </w:p>
          <w:p w14:paraId="5B03921C" w14:textId="77777777" w:rsidR="00314DCF" w:rsidRPr="00314DCF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t>MB to contact Busy Bees on figures.</w:t>
            </w:r>
          </w:p>
          <w:p w14:paraId="402FF1E1" w14:textId="77777777" w:rsidR="00314DCF" w:rsidRPr="00B8683D" w:rsidRDefault="00314DCF" w:rsidP="00314DCF">
            <w:pPr>
              <w:pStyle w:val="ListParagraph"/>
              <w:numPr>
                <w:ilvl w:val="0"/>
                <w:numId w:val="23"/>
              </w:numPr>
              <w:rPr>
                <w:u w:val="single"/>
              </w:rPr>
            </w:pPr>
            <w:r>
              <w:lastRenderedPageBreak/>
              <w:t>Policy table up to date.  LH to work on GDPR for report in November.  Communication Policy for Youth Ministry to be reviewed in Aug 26.</w:t>
            </w:r>
          </w:p>
          <w:p w14:paraId="6104D805" w14:textId="53A5022D" w:rsidR="00B8683D" w:rsidRPr="00B8683D" w:rsidRDefault="00B8683D" w:rsidP="00B8683D">
            <w:pPr>
              <w:pStyle w:val="ListParagraph"/>
            </w:pPr>
            <w:r w:rsidRPr="00B8683D">
              <w:t>Office to change review dates where necessary.</w:t>
            </w:r>
          </w:p>
        </w:tc>
        <w:tc>
          <w:tcPr>
            <w:tcW w:w="993" w:type="dxa"/>
          </w:tcPr>
          <w:p w14:paraId="663EFCCF" w14:textId="77777777" w:rsidR="00BB50D1" w:rsidRDefault="00BB50D1" w:rsidP="00BB50D1"/>
          <w:p w14:paraId="4CA8C17D" w14:textId="77777777" w:rsidR="00314DCF" w:rsidRDefault="00314DCF" w:rsidP="00BB50D1"/>
          <w:p w14:paraId="6C3F8C32" w14:textId="77777777" w:rsidR="00314DCF" w:rsidRDefault="00314DCF" w:rsidP="00BB50D1"/>
          <w:p w14:paraId="55120D02" w14:textId="77777777" w:rsidR="00314DCF" w:rsidRDefault="00314DCF" w:rsidP="00BB50D1"/>
          <w:p w14:paraId="3466AE72" w14:textId="6F52B6CF" w:rsidR="00314DCF" w:rsidRDefault="00B8683D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14:paraId="404A503D" w14:textId="77777777" w:rsidR="00B8683D" w:rsidRDefault="00B8683D" w:rsidP="00BB50D1">
            <w:pPr>
              <w:rPr>
                <w:sz w:val="22"/>
                <w:szCs w:val="22"/>
              </w:rPr>
            </w:pPr>
          </w:p>
          <w:p w14:paraId="6557C37A" w14:textId="733E32A9" w:rsidR="00B8683D" w:rsidRPr="00B8683D" w:rsidRDefault="00B8683D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  <w:p w14:paraId="272112DA" w14:textId="77777777" w:rsidR="00314DCF" w:rsidRDefault="00314DCF" w:rsidP="00BB50D1"/>
          <w:p w14:paraId="6E1073C6" w14:textId="3732D57E" w:rsidR="00314DCF" w:rsidRPr="00314DCF" w:rsidRDefault="00B8683D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Admin</w:t>
            </w:r>
          </w:p>
        </w:tc>
      </w:tr>
      <w:tr w:rsidR="00BB50D1" w14:paraId="33C5DDAA" w14:textId="173E276B" w:rsidTr="00722633">
        <w:tc>
          <w:tcPr>
            <w:tcW w:w="568" w:type="dxa"/>
          </w:tcPr>
          <w:p w14:paraId="4E805319" w14:textId="20E96D0C" w:rsidR="00BB50D1" w:rsidRDefault="00BB50D1" w:rsidP="00BB50D1">
            <w:r>
              <w:lastRenderedPageBreak/>
              <w:t>1</w:t>
            </w:r>
            <w:r w:rsidR="009C4AB6">
              <w:t>0</w:t>
            </w:r>
          </w:p>
        </w:tc>
        <w:tc>
          <w:tcPr>
            <w:tcW w:w="7937" w:type="dxa"/>
          </w:tcPr>
          <w:p w14:paraId="26FE649A" w14:textId="1EF65694" w:rsidR="00BB50D1" w:rsidRDefault="00BB50D1" w:rsidP="00BB50D1">
            <w:pPr>
              <w:rPr>
                <w:u w:val="single"/>
              </w:rPr>
            </w:pPr>
            <w:r w:rsidRPr="001E2023">
              <w:rPr>
                <w:u w:val="single"/>
              </w:rPr>
              <w:t xml:space="preserve">Communities and Outreach </w:t>
            </w:r>
          </w:p>
          <w:p w14:paraId="310B933D" w14:textId="77777777" w:rsidR="00197419" w:rsidRDefault="00197419" w:rsidP="00197419">
            <w:pPr>
              <w:pStyle w:val="ListParagraph"/>
              <w:numPr>
                <w:ilvl w:val="0"/>
                <w:numId w:val="23"/>
              </w:numPr>
            </w:pPr>
            <w:r>
              <w:t>14/9 Away</w:t>
            </w:r>
            <w:r w:rsidR="009C4AB6">
              <w:t xml:space="preserve"> day</w:t>
            </w:r>
            <w:r>
              <w:t xml:space="preserve"> - likely</w:t>
            </w:r>
            <w:r w:rsidR="009C4AB6">
              <w:t xml:space="preserve"> 80 attendees.  </w:t>
            </w:r>
          </w:p>
          <w:p w14:paraId="2DBF3ED0" w14:textId="674274F5" w:rsidR="00F10ABF" w:rsidRDefault="009C4AB6" w:rsidP="009C4AB6">
            <w:pPr>
              <w:pStyle w:val="ListParagraph"/>
              <w:numPr>
                <w:ilvl w:val="0"/>
                <w:numId w:val="23"/>
              </w:numPr>
            </w:pPr>
            <w:r>
              <w:t>Christmas unlocked – 4</w:t>
            </w:r>
            <w:r w:rsidRPr="00197419">
              <w:rPr>
                <w:vertAlign w:val="superscript"/>
              </w:rPr>
              <w:t>th</w:t>
            </w:r>
            <w:r>
              <w:t xml:space="preserve"> Dec.  Harvest church ha</w:t>
            </w:r>
            <w:r w:rsidR="00197419">
              <w:t>d</w:t>
            </w:r>
            <w:r>
              <w:t xml:space="preserve"> waived fee </w:t>
            </w:r>
            <w:r w:rsidR="00B8683D">
              <w:t xml:space="preserve">(£250) </w:t>
            </w:r>
            <w:r>
              <w:t>for Maltings</w:t>
            </w:r>
            <w:r w:rsidR="00B8683D">
              <w:t xml:space="preserve">. </w:t>
            </w:r>
            <w:r>
              <w:t xml:space="preserve">Posters being prepared.  Tickets from early Oct.   </w:t>
            </w:r>
            <w:r w:rsidR="00B8683D">
              <w:t>F</w:t>
            </w:r>
            <w:r>
              <w:t>ollow up meeting a week later at Goldfinch.  Support from local churches.  Anticipating 350 peopl</w:t>
            </w:r>
            <w:r w:rsidR="00197419">
              <w:t xml:space="preserve">e. </w:t>
            </w:r>
            <w:r w:rsidR="00B8683D">
              <w:t>P</w:t>
            </w:r>
            <w:r w:rsidR="00F10ABF">
              <w:t>eople to think who to invite.</w:t>
            </w:r>
          </w:p>
          <w:p w14:paraId="2C00C6BE" w14:textId="1FED2E49" w:rsidR="00197419" w:rsidRPr="001E2023" w:rsidRDefault="00197419" w:rsidP="009C4AB6">
            <w:pPr>
              <w:pStyle w:val="ListParagraph"/>
              <w:numPr>
                <w:ilvl w:val="0"/>
                <w:numId w:val="23"/>
              </w:numPr>
            </w:pPr>
            <w:r>
              <w:t>Arrangements for Harvest lunch underway (SN)</w:t>
            </w:r>
          </w:p>
        </w:tc>
        <w:tc>
          <w:tcPr>
            <w:tcW w:w="993" w:type="dxa"/>
          </w:tcPr>
          <w:p w14:paraId="06FF167E" w14:textId="77777777" w:rsidR="00FE0343" w:rsidRDefault="00FE0343" w:rsidP="00BB50D1"/>
          <w:p w14:paraId="5ED26B56" w14:textId="77777777" w:rsidR="00F10ABF" w:rsidRDefault="00F10ABF" w:rsidP="00BB50D1"/>
          <w:p w14:paraId="4DF40FF3" w14:textId="77777777" w:rsidR="00F10ABF" w:rsidRDefault="00F10ABF" w:rsidP="00BB50D1">
            <w:pPr>
              <w:rPr>
                <w:sz w:val="22"/>
                <w:szCs w:val="22"/>
              </w:rPr>
            </w:pPr>
            <w:r w:rsidRPr="00197419">
              <w:rPr>
                <w:sz w:val="22"/>
                <w:szCs w:val="22"/>
              </w:rPr>
              <w:t>RK</w:t>
            </w:r>
          </w:p>
          <w:p w14:paraId="611DC76E" w14:textId="77777777" w:rsidR="00197419" w:rsidRDefault="00197419" w:rsidP="00BB50D1">
            <w:pPr>
              <w:rPr>
                <w:sz w:val="22"/>
                <w:szCs w:val="22"/>
              </w:rPr>
            </w:pPr>
          </w:p>
          <w:p w14:paraId="07E845AE" w14:textId="77777777" w:rsidR="00197419" w:rsidRDefault="00197419" w:rsidP="00BB50D1">
            <w:pPr>
              <w:rPr>
                <w:sz w:val="22"/>
                <w:szCs w:val="22"/>
              </w:rPr>
            </w:pPr>
          </w:p>
          <w:p w14:paraId="632FE0C8" w14:textId="77777777" w:rsidR="00197419" w:rsidRDefault="00197419" w:rsidP="00BB50D1">
            <w:pPr>
              <w:rPr>
                <w:sz w:val="22"/>
                <w:szCs w:val="22"/>
              </w:rPr>
            </w:pPr>
          </w:p>
          <w:p w14:paraId="467AEFE3" w14:textId="74D1BDF1" w:rsidR="00197419" w:rsidRPr="00197419" w:rsidRDefault="00197419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</w:tr>
      <w:tr w:rsidR="00BB50D1" w14:paraId="3BDEC454" w14:textId="6257B39F" w:rsidTr="00722633">
        <w:tc>
          <w:tcPr>
            <w:tcW w:w="568" w:type="dxa"/>
          </w:tcPr>
          <w:p w14:paraId="5F58BD80" w14:textId="52A37B3F" w:rsidR="00BB50D1" w:rsidRDefault="009C4AB6" w:rsidP="00BB50D1">
            <w:r>
              <w:t>11</w:t>
            </w:r>
          </w:p>
        </w:tc>
        <w:tc>
          <w:tcPr>
            <w:tcW w:w="7937" w:type="dxa"/>
          </w:tcPr>
          <w:p w14:paraId="49139578" w14:textId="77777777" w:rsidR="00BB50D1" w:rsidRDefault="00BB50D1" w:rsidP="009C4AB6">
            <w:pPr>
              <w:rPr>
                <w:u w:val="single"/>
              </w:rPr>
            </w:pPr>
            <w:r w:rsidRPr="001E2023">
              <w:rPr>
                <w:u w:val="single"/>
              </w:rPr>
              <w:t xml:space="preserve">Children, Youth + Families Committee </w:t>
            </w:r>
          </w:p>
          <w:p w14:paraId="6A6AD29B" w14:textId="7B8DCD1E" w:rsidR="009C4AB6" w:rsidRPr="00B8683D" w:rsidRDefault="00F10ABF" w:rsidP="009C4AB6">
            <w:r w:rsidRPr="00F10ABF">
              <w:t>Recruitment of Y and C Worker</w:t>
            </w:r>
            <w:r>
              <w:t xml:space="preserve">.  </w:t>
            </w:r>
            <w:r w:rsidR="00197419">
              <w:t>Now there was a question of whether this could</w:t>
            </w:r>
            <w:r>
              <w:t xml:space="preserve"> be </w:t>
            </w:r>
            <w:r w:rsidR="00197419">
              <w:t xml:space="preserve">a </w:t>
            </w:r>
            <w:r w:rsidR="00DF4E37">
              <w:t>full-time</w:t>
            </w:r>
            <w:r w:rsidR="00197419">
              <w:t xml:space="preserve"> post</w:t>
            </w:r>
            <w:r>
              <w:t xml:space="preserve">.    </w:t>
            </w:r>
            <w:r w:rsidR="00DF4E37">
              <w:t>(</w:t>
            </w:r>
            <w:r>
              <w:t>Meeting on 17</w:t>
            </w:r>
            <w:r w:rsidR="00DF4E37" w:rsidRPr="00DF4E37">
              <w:rPr>
                <w:vertAlign w:val="superscript"/>
              </w:rPr>
              <w:t>th</w:t>
            </w:r>
            <w:r w:rsidR="00DF4E37">
              <w:t xml:space="preserve"> September)</w:t>
            </w:r>
          </w:p>
        </w:tc>
        <w:tc>
          <w:tcPr>
            <w:tcW w:w="993" w:type="dxa"/>
          </w:tcPr>
          <w:p w14:paraId="0537A8EC" w14:textId="77777777" w:rsidR="00BB50D1" w:rsidRDefault="00BB50D1" w:rsidP="00BB50D1"/>
          <w:p w14:paraId="5992D1BF" w14:textId="197509B6" w:rsidR="00A92C72" w:rsidRPr="00DF4E37" w:rsidRDefault="00DF4E37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</w:t>
            </w:r>
          </w:p>
        </w:tc>
      </w:tr>
      <w:tr w:rsidR="00BB50D1" w14:paraId="17F639D0" w14:textId="708582C5" w:rsidTr="00722633">
        <w:tc>
          <w:tcPr>
            <w:tcW w:w="568" w:type="dxa"/>
          </w:tcPr>
          <w:p w14:paraId="2EB2F607" w14:textId="663FBD84" w:rsidR="00BB50D1" w:rsidRDefault="00BB50D1" w:rsidP="00BB50D1">
            <w:r>
              <w:t>1</w:t>
            </w:r>
            <w:r w:rsidR="00F10ABF">
              <w:t>2</w:t>
            </w:r>
          </w:p>
        </w:tc>
        <w:tc>
          <w:tcPr>
            <w:tcW w:w="7937" w:type="dxa"/>
          </w:tcPr>
          <w:p w14:paraId="4F9CF6E5" w14:textId="77777777" w:rsidR="00BB50D1" w:rsidRPr="00AA14BF" w:rsidRDefault="00BB50D1" w:rsidP="00BB50D1">
            <w:pPr>
              <w:rPr>
                <w:u w:val="single"/>
              </w:rPr>
            </w:pPr>
            <w:r w:rsidRPr="00AA14BF">
              <w:rPr>
                <w:u w:val="single"/>
              </w:rPr>
              <w:t xml:space="preserve">Staff + Volunteers Committee </w:t>
            </w:r>
          </w:p>
          <w:p w14:paraId="0C373B09" w14:textId="77777777" w:rsidR="00DF4E37" w:rsidRDefault="00DF4E37" w:rsidP="00BB50D1">
            <w:pPr>
              <w:pStyle w:val="ListParagraph"/>
              <w:numPr>
                <w:ilvl w:val="0"/>
                <w:numId w:val="36"/>
              </w:numPr>
            </w:pPr>
            <w:r>
              <w:t>N</w:t>
            </w:r>
            <w:r w:rsidR="00F10ABF">
              <w:t xml:space="preserve">o further minutes since May.  </w:t>
            </w:r>
          </w:p>
          <w:p w14:paraId="6C7EE79A" w14:textId="26FC8B24" w:rsidR="00BB50D1" w:rsidRDefault="00DF4E37" w:rsidP="00BB50D1">
            <w:pPr>
              <w:pStyle w:val="ListParagraph"/>
              <w:numPr>
                <w:ilvl w:val="0"/>
                <w:numId w:val="36"/>
              </w:numPr>
            </w:pPr>
            <w:r>
              <w:t xml:space="preserve">A possible area is on C of E Clergy well-being. AM felt that discussion should include </w:t>
            </w:r>
            <w:r w:rsidR="00B05FA1">
              <w:t>‘the whole people of God’</w:t>
            </w:r>
            <w:r>
              <w:t xml:space="preserve"> with a role within the Church.</w:t>
            </w:r>
          </w:p>
          <w:p w14:paraId="22954189" w14:textId="74729D4B" w:rsidR="00F10ABF" w:rsidRDefault="00F10ABF" w:rsidP="00BB50D1">
            <w:pPr>
              <w:pStyle w:val="ListParagraph"/>
              <w:numPr>
                <w:ilvl w:val="0"/>
                <w:numId w:val="36"/>
              </w:numPr>
            </w:pPr>
            <w:r>
              <w:t xml:space="preserve">Risk assessments – oral up-date.  Chased by insurers to put H and </w:t>
            </w:r>
            <w:r w:rsidR="00E32C08">
              <w:t xml:space="preserve">S </w:t>
            </w:r>
            <w:r>
              <w:t>policy in place.  Linked to that risk areas in the buildings and performing a review, i.e. congregations and visitors.  Paul Susans ha</w:t>
            </w:r>
            <w:r w:rsidR="00E32C08">
              <w:t>d</w:t>
            </w:r>
            <w:r>
              <w:t xml:space="preserve"> prepared papers</w:t>
            </w:r>
            <w:r w:rsidR="00E32C08">
              <w:t xml:space="preserve"> to </w:t>
            </w:r>
            <w:r>
              <w:t xml:space="preserve">go to the Fabric Committees or local church groups so that a view can be formed on content.  PS to attend those meetings.  </w:t>
            </w:r>
            <w:r w:rsidR="00E32C08">
              <w:rPr>
                <w:b/>
                <w:bCs/>
              </w:rPr>
              <w:t>AGREED</w:t>
            </w:r>
            <w:r w:rsidR="00BF1DB4">
              <w:rPr>
                <w:b/>
                <w:bCs/>
              </w:rPr>
              <w:t xml:space="preserve">: </w:t>
            </w:r>
            <w:r>
              <w:t xml:space="preserve"> PS to </w:t>
            </w:r>
            <w:r w:rsidR="00E32C08">
              <w:t>go</w:t>
            </w:r>
            <w:r>
              <w:t xml:space="preserve"> to Exec mtg.  </w:t>
            </w:r>
          </w:p>
        </w:tc>
        <w:tc>
          <w:tcPr>
            <w:tcW w:w="993" w:type="dxa"/>
          </w:tcPr>
          <w:p w14:paraId="7D2949ED" w14:textId="77777777" w:rsidR="00BB50D1" w:rsidRDefault="00BB50D1" w:rsidP="00BB50D1">
            <w:pPr>
              <w:rPr>
                <w:sz w:val="20"/>
                <w:szCs w:val="20"/>
              </w:rPr>
            </w:pPr>
          </w:p>
          <w:p w14:paraId="09E65BA3" w14:textId="77777777" w:rsidR="008B2A4C" w:rsidRDefault="008B2A4C" w:rsidP="00BB5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  <w:r w:rsidR="00F10ABF">
              <w:rPr>
                <w:sz w:val="20"/>
                <w:szCs w:val="20"/>
              </w:rPr>
              <w:t>/AM</w:t>
            </w:r>
          </w:p>
          <w:p w14:paraId="3736C20D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2493100D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580A2069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2F73519F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3A1DD2E8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5E4BD5B2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4CF6BF78" w14:textId="0EAF347B" w:rsidR="00F10ABF" w:rsidRPr="00E32C08" w:rsidRDefault="00F10ABF" w:rsidP="00BB50D1">
            <w:pPr>
              <w:rPr>
                <w:sz w:val="22"/>
                <w:szCs w:val="22"/>
              </w:rPr>
            </w:pPr>
            <w:r w:rsidRPr="00E32C08">
              <w:rPr>
                <w:sz w:val="22"/>
                <w:szCs w:val="22"/>
              </w:rPr>
              <w:t>MB to invite PS to Oct Exec</w:t>
            </w:r>
          </w:p>
        </w:tc>
      </w:tr>
      <w:tr w:rsidR="00F10ABF" w14:paraId="1AE5FCC7" w14:textId="77777777" w:rsidTr="00722633">
        <w:tc>
          <w:tcPr>
            <w:tcW w:w="568" w:type="dxa"/>
          </w:tcPr>
          <w:p w14:paraId="6B867AD9" w14:textId="0ED4CD5E" w:rsidR="00F10ABF" w:rsidRDefault="00E32C08" w:rsidP="00BB50D1">
            <w:r>
              <w:t>13</w:t>
            </w:r>
          </w:p>
        </w:tc>
        <w:tc>
          <w:tcPr>
            <w:tcW w:w="7937" w:type="dxa"/>
          </w:tcPr>
          <w:p w14:paraId="7D7CB71F" w14:textId="76D10C9F" w:rsidR="00F10ABF" w:rsidRDefault="00F10ABF" w:rsidP="00BB50D1">
            <w:pPr>
              <w:rPr>
                <w:u w:val="single"/>
              </w:rPr>
            </w:pPr>
            <w:r>
              <w:rPr>
                <w:u w:val="single"/>
              </w:rPr>
              <w:t>Vision going forward</w:t>
            </w:r>
            <w:r w:rsidR="00CB40A7">
              <w:rPr>
                <w:u w:val="single"/>
              </w:rPr>
              <w:t xml:space="preserve">  </w:t>
            </w:r>
          </w:p>
          <w:p w14:paraId="3A7B7EA3" w14:textId="7D79BC1D" w:rsidR="00E90D27" w:rsidRDefault="00CB40A7" w:rsidP="00BB50D1">
            <w:r>
              <w:t xml:space="preserve">The values of Proclaiming the Risen Jesus, Steadfast in Faith, Active in Service introduced </w:t>
            </w:r>
            <w:r w:rsidR="00570778">
              <w:t>10 years ago</w:t>
            </w:r>
            <w:r>
              <w:t xml:space="preserve">. </w:t>
            </w:r>
            <w:r w:rsidRPr="00CB40A7">
              <w:rPr>
                <w:b/>
                <w:bCs/>
              </w:rPr>
              <w:t>AGREED</w:t>
            </w:r>
            <w:r>
              <w:rPr>
                <w:b/>
                <w:bCs/>
              </w:rPr>
              <w:t xml:space="preserve"> </w:t>
            </w:r>
            <w:r w:rsidR="00E90D27" w:rsidRPr="00E90D27">
              <w:t>to</w:t>
            </w:r>
            <w:r w:rsidR="00E90D27">
              <w:t xml:space="preserve"> </w:t>
            </w:r>
            <w:r w:rsidR="00E90D27" w:rsidRPr="00E90D27">
              <w:t>review</w:t>
            </w:r>
            <w:r w:rsidR="00E90D27">
              <w:t xml:space="preserve"> with </w:t>
            </w:r>
            <w:r w:rsidRPr="00CB40A7">
              <w:t>proper reflection time.</w:t>
            </w:r>
            <w:r w:rsidR="00570778" w:rsidRPr="00CB40A7">
              <w:t xml:space="preserve">  </w:t>
            </w:r>
            <w:r>
              <w:t>(BLS to be included)</w:t>
            </w:r>
            <w:r w:rsidR="00570778">
              <w:t xml:space="preserve"> </w:t>
            </w:r>
            <w:r w:rsidR="00E90D27">
              <w:t xml:space="preserve">to take place in </w:t>
            </w:r>
            <w:r w:rsidR="00B8683D">
              <w:t xml:space="preserve">early </w:t>
            </w:r>
            <w:r w:rsidR="00E90D27">
              <w:t>2025.  Some of the questions:</w:t>
            </w:r>
          </w:p>
          <w:p w14:paraId="434EEC41" w14:textId="4CC640FE" w:rsidR="00E90D27" w:rsidRDefault="00E90D27" w:rsidP="00E90D27">
            <w:pPr>
              <w:pStyle w:val="ListParagraph"/>
              <w:numPr>
                <w:ilvl w:val="0"/>
                <w:numId w:val="23"/>
              </w:numPr>
            </w:pPr>
            <w:r>
              <w:t xml:space="preserve">Are we </w:t>
            </w:r>
            <w:r w:rsidR="00570778">
              <w:t>over-committing ourselves</w:t>
            </w:r>
            <w:r>
              <w:t>?</w:t>
            </w:r>
            <w:r w:rsidR="00570778">
              <w:t xml:space="preserve"> </w:t>
            </w:r>
            <w:r w:rsidR="001B24E3">
              <w:t>Are we looking after each other?</w:t>
            </w:r>
          </w:p>
          <w:p w14:paraId="517B9E17" w14:textId="2CD82D8C" w:rsidR="00E90D27" w:rsidRDefault="00E90D27" w:rsidP="00E90D27">
            <w:pPr>
              <w:pStyle w:val="ListParagraph"/>
              <w:numPr>
                <w:ilvl w:val="0"/>
                <w:numId w:val="23"/>
              </w:numPr>
            </w:pPr>
            <w:r>
              <w:t>Are there too many meetings</w:t>
            </w:r>
            <w:r w:rsidR="00B8683D">
              <w:t>?</w:t>
            </w:r>
          </w:p>
          <w:p w14:paraId="1B345799" w14:textId="5C87FEF8" w:rsidR="00E90D27" w:rsidRDefault="00E90D27" w:rsidP="00E90D27">
            <w:pPr>
              <w:pStyle w:val="ListParagraph"/>
              <w:numPr>
                <w:ilvl w:val="0"/>
                <w:numId w:val="23"/>
              </w:numPr>
            </w:pPr>
            <w:r>
              <w:t>What changes are required – what are our priorities – what do we need to look like in 10 years? How can we adapt?</w:t>
            </w:r>
            <w:r w:rsidR="00C70AAF">
              <w:t xml:space="preserve">  More young people – how?</w:t>
            </w:r>
          </w:p>
          <w:p w14:paraId="2FC99849" w14:textId="699AC7D2" w:rsidR="00E90D27" w:rsidRDefault="00E90D27" w:rsidP="00E90D27">
            <w:pPr>
              <w:pStyle w:val="ListParagraph"/>
              <w:numPr>
                <w:ilvl w:val="0"/>
                <w:numId w:val="23"/>
              </w:numPr>
            </w:pPr>
            <w:r>
              <w:t>Noted huge difference in responsibilities in last 10 years, i.e. now 7 churches</w:t>
            </w:r>
            <w:r w:rsidR="002030CD">
              <w:t xml:space="preserve"> </w:t>
            </w:r>
            <w:r>
              <w:t>and much change.</w:t>
            </w:r>
          </w:p>
          <w:p w14:paraId="2123D0E4" w14:textId="552FC850" w:rsidR="00F10ABF" w:rsidRPr="00F10ABF" w:rsidRDefault="00E90D27" w:rsidP="00BB50D1">
            <w:pPr>
              <w:pStyle w:val="ListParagraph"/>
              <w:numPr>
                <w:ilvl w:val="0"/>
                <w:numId w:val="23"/>
              </w:numPr>
            </w:pPr>
            <w:r>
              <w:t>Important for Ministry Team to be involved.</w:t>
            </w:r>
            <w:r w:rsidR="006D372C">
              <w:t xml:space="preserve"> </w:t>
            </w:r>
          </w:p>
        </w:tc>
        <w:tc>
          <w:tcPr>
            <w:tcW w:w="993" w:type="dxa"/>
          </w:tcPr>
          <w:p w14:paraId="06641BBA" w14:textId="77777777" w:rsidR="00F10ABF" w:rsidRDefault="00F10ABF" w:rsidP="00BB50D1">
            <w:pPr>
              <w:rPr>
                <w:sz w:val="20"/>
                <w:szCs w:val="20"/>
              </w:rPr>
            </w:pPr>
          </w:p>
          <w:p w14:paraId="130BD6AB" w14:textId="77777777" w:rsidR="00B8683D" w:rsidRDefault="00B8683D" w:rsidP="00BB50D1">
            <w:pPr>
              <w:rPr>
                <w:sz w:val="20"/>
                <w:szCs w:val="20"/>
              </w:rPr>
            </w:pPr>
          </w:p>
          <w:p w14:paraId="053D5A27" w14:textId="77777777" w:rsidR="00B8683D" w:rsidRDefault="00B8683D" w:rsidP="00BB50D1">
            <w:pPr>
              <w:rPr>
                <w:sz w:val="20"/>
                <w:szCs w:val="20"/>
              </w:rPr>
            </w:pPr>
          </w:p>
          <w:p w14:paraId="3FD6F7FA" w14:textId="77777777" w:rsidR="00B8683D" w:rsidRDefault="00B8683D" w:rsidP="00BB50D1">
            <w:pPr>
              <w:rPr>
                <w:sz w:val="20"/>
                <w:szCs w:val="20"/>
              </w:rPr>
            </w:pPr>
          </w:p>
          <w:p w14:paraId="102E328E" w14:textId="77777777" w:rsidR="00B8683D" w:rsidRDefault="00B8683D" w:rsidP="00BB50D1">
            <w:pPr>
              <w:rPr>
                <w:sz w:val="20"/>
                <w:szCs w:val="20"/>
              </w:rPr>
            </w:pPr>
          </w:p>
          <w:p w14:paraId="1EF56732" w14:textId="77777777" w:rsidR="00B8683D" w:rsidRDefault="00B8683D" w:rsidP="00BB50D1">
            <w:pPr>
              <w:rPr>
                <w:sz w:val="20"/>
                <w:szCs w:val="20"/>
              </w:rPr>
            </w:pPr>
          </w:p>
          <w:p w14:paraId="7611909E" w14:textId="11E7B5BE" w:rsidR="00B8683D" w:rsidRPr="00B8683D" w:rsidRDefault="00B8683D" w:rsidP="00BB5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and all</w:t>
            </w:r>
          </w:p>
        </w:tc>
      </w:tr>
      <w:tr w:rsidR="00BB50D1" w14:paraId="4CD5F562" w14:textId="311C3AD5" w:rsidTr="00722633">
        <w:tc>
          <w:tcPr>
            <w:tcW w:w="568" w:type="dxa"/>
          </w:tcPr>
          <w:p w14:paraId="7B4DA56A" w14:textId="1918144B" w:rsidR="00BB50D1" w:rsidRDefault="00AA14BF" w:rsidP="00BB50D1">
            <w:r>
              <w:t>1</w:t>
            </w:r>
            <w:r w:rsidR="001B24E3">
              <w:t>4</w:t>
            </w:r>
          </w:p>
        </w:tc>
        <w:tc>
          <w:tcPr>
            <w:tcW w:w="7937" w:type="dxa"/>
          </w:tcPr>
          <w:p w14:paraId="3CB390C3" w14:textId="77777777" w:rsidR="00741EF0" w:rsidRDefault="00BB50D1" w:rsidP="00BB50D1">
            <w:pPr>
              <w:rPr>
                <w:u w:val="single"/>
              </w:rPr>
            </w:pPr>
            <w:r w:rsidRPr="008B2A4C">
              <w:rPr>
                <w:u w:val="single"/>
              </w:rPr>
              <w:t xml:space="preserve">Deanery Synod </w:t>
            </w:r>
          </w:p>
          <w:p w14:paraId="6CCFD07C" w14:textId="4C8BF44C" w:rsidR="00BB50D1" w:rsidRPr="00741EF0" w:rsidRDefault="00741EF0" w:rsidP="00BB50D1">
            <w:pPr>
              <w:rPr>
                <w:u w:val="single"/>
              </w:rPr>
            </w:pPr>
            <w:r>
              <w:t>On 14</w:t>
            </w:r>
            <w:r w:rsidRPr="00741EF0">
              <w:rPr>
                <w:vertAlign w:val="superscript"/>
              </w:rPr>
              <w:t>th</w:t>
            </w:r>
            <w:r>
              <w:t xml:space="preserve"> Oct Alton </w:t>
            </w:r>
            <w:r w:rsidR="001B24E3">
              <w:t>D</w:t>
            </w:r>
            <w:r>
              <w:t>eanery meeting with Bishop, visiting 3 different churches (including Bentley and FM/</w:t>
            </w:r>
            <w:proofErr w:type="spellStart"/>
            <w:r>
              <w:t>Medste</w:t>
            </w:r>
            <w:r w:rsidR="001B24E3">
              <w:t>a</w:t>
            </w:r>
            <w:r>
              <w:t>d</w:t>
            </w:r>
            <w:proofErr w:type="spellEnd"/>
            <w:r w:rsidR="00B8683D">
              <w:t>)</w:t>
            </w:r>
          </w:p>
        </w:tc>
        <w:tc>
          <w:tcPr>
            <w:tcW w:w="993" w:type="dxa"/>
          </w:tcPr>
          <w:p w14:paraId="051D8929" w14:textId="77777777" w:rsidR="00BB50D1" w:rsidRDefault="00BB50D1" w:rsidP="00BB50D1"/>
          <w:p w14:paraId="2309C7DC" w14:textId="45DA9CE0" w:rsidR="00B8683D" w:rsidRPr="00850D20" w:rsidRDefault="00B8683D" w:rsidP="00BB50D1">
            <w:r>
              <w:t>DG</w:t>
            </w:r>
          </w:p>
        </w:tc>
      </w:tr>
      <w:tr w:rsidR="00AA14BF" w14:paraId="29F077F5" w14:textId="77777777" w:rsidTr="00722633">
        <w:tc>
          <w:tcPr>
            <w:tcW w:w="568" w:type="dxa"/>
          </w:tcPr>
          <w:p w14:paraId="77658425" w14:textId="14934206" w:rsidR="00AA14BF" w:rsidRDefault="00AA14BF" w:rsidP="00BB50D1">
            <w:r>
              <w:t>18</w:t>
            </w:r>
          </w:p>
        </w:tc>
        <w:tc>
          <w:tcPr>
            <w:tcW w:w="7937" w:type="dxa"/>
          </w:tcPr>
          <w:p w14:paraId="585B5927" w14:textId="1494B646" w:rsidR="00AA14BF" w:rsidRPr="00B8683D" w:rsidRDefault="00AA14BF" w:rsidP="00B8683D">
            <w:pPr>
              <w:rPr>
                <w:u w:val="single"/>
              </w:rPr>
            </w:pPr>
            <w:r w:rsidRPr="00AA14BF">
              <w:rPr>
                <w:u w:val="single"/>
              </w:rPr>
              <w:t>Dates of next meetings</w:t>
            </w:r>
          </w:p>
          <w:p w14:paraId="4CC7F31F" w14:textId="049CC8B7" w:rsidR="00A92C72" w:rsidRDefault="00A92C72" w:rsidP="00A92C72">
            <w:pPr>
              <w:pStyle w:val="ListParagraph"/>
              <w:numPr>
                <w:ilvl w:val="0"/>
                <w:numId w:val="16"/>
              </w:numPr>
            </w:pPr>
            <w:r>
              <w:t>Executive Committee – Tuesday 8</w:t>
            </w:r>
            <w:r w:rsidRPr="00A92C72">
              <w:rPr>
                <w:vertAlign w:val="superscript"/>
              </w:rPr>
              <w:t>th</w:t>
            </w:r>
            <w:r>
              <w:t xml:space="preserve"> October – 6.30 pm</w:t>
            </w:r>
            <w:r w:rsidR="00741EF0">
              <w:t xml:space="preserve">   HR</w:t>
            </w:r>
          </w:p>
          <w:p w14:paraId="0C8B7216" w14:textId="1A21700E" w:rsidR="00A92C72" w:rsidRPr="00A92C72" w:rsidRDefault="0042045B" w:rsidP="0042045B">
            <w:pPr>
              <w:pStyle w:val="ListParagraph"/>
              <w:numPr>
                <w:ilvl w:val="0"/>
                <w:numId w:val="16"/>
              </w:numPr>
            </w:pPr>
            <w:r>
              <w:t>PCC Nov</w:t>
            </w:r>
            <w:r w:rsidR="00741EF0">
              <w:t xml:space="preserve">   AS</w:t>
            </w:r>
          </w:p>
        </w:tc>
        <w:tc>
          <w:tcPr>
            <w:tcW w:w="993" w:type="dxa"/>
          </w:tcPr>
          <w:p w14:paraId="5CA4662B" w14:textId="77777777" w:rsidR="00AA14BF" w:rsidRPr="00850D20" w:rsidRDefault="00AA14BF" w:rsidP="00BB50D1"/>
        </w:tc>
      </w:tr>
      <w:tr w:rsidR="00A92C72" w:rsidRPr="008B2A4C" w14:paraId="75043F0B" w14:textId="77777777" w:rsidTr="00722633">
        <w:tc>
          <w:tcPr>
            <w:tcW w:w="568" w:type="dxa"/>
          </w:tcPr>
          <w:p w14:paraId="72F26147" w14:textId="77777777" w:rsidR="00A92C72" w:rsidRPr="008B2A4C" w:rsidRDefault="00A92C72" w:rsidP="00BB50D1"/>
        </w:tc>
        <w:tc>
          <w:tcPr>
            <w:tcW w:w="7937" w:type="dxa"/>
          </w:tcPr>
          <w:p w14:paraId="578AE890" w14:textId="067AE9BC" w:rsidR="00A92C72" w:rsidRPr="008B2A4C" w:rsidRDefault="00A92C72" w:rsidP="00BB50D1">
            <w:r w:rsidRPr="008B2A4C">
              <w:t>Meeting closed with prayers at 8.</w:t>
            </w:r>
            <w:r w:rsidR="00741EF0">
              <w:t>4</w:t>
            </w:r>
            <w:r w:rsidRPr="008B2A4C">
              <w:t>5 pm</w:t>
            </w:r>
          </w:p>
        </w:tc>
        <w:tc>
          <w:tcPr>
            <w:tcW w:w="993" w:type="dxa"/>
          </w:tcPr>
          <w:p w14:paraId="0708BB40" w14:textId="77777777" w:rsidR="00A92C72" w:rsidRPr="008B2A4C" w:rsidRDefault="00A92C72" w:rsidP="00BB50D1"/>
        </w:tc>
      </w:tr>
    </w:tbl>
    <w:p w14:paraId="4A191EC4" w14:textId="5AB871FE" w:rsidR="002E79A9" w:rsidRPr="008B2A4C" w:rsidRDefault="002E79A9" w:rsidP="002E79A9"/>
    <w:p w14:paraId="0F5E1210" w14:textId="77777777" w:rsidR="008B2A4C" w:rsidRDefault="008B2A4C" w:rsidP="002E79A9"/>
    <w:p w14:paraId="5D1613D8" w14:textId="17BEF1CC" w:rsidR="00850D20" w:rsidRDefault="00850D20" w:rsidP="002E79A9">
      <w:r>
        <w:t>Sue Hubbard/</w:t>
      </w:r>
      <w:r w:rsidR="00B8683D">
        <w:t>11</w:t>
      </w:r>
      <w:r w:rsidR="00B8683D" w:rsidRPr="00B8683D">
        <w:rPr>
          <w:vertAlign w:val="superscript"/>
        </w:rPr>
        <w:t>th</w:t>
      </w:r>
      <w:r w:rsidR="00B8683D">
        <w:t xml:space="preserve"> September</w:t>
      </w:r>
      <w:r w:rsidR="00D92094">
        <w:t xml:space="preserve"> </w:t>
      </w:r>
      <w:r w:rsidR="005F33ED">
        <w:t>2024</w:t>
      </w:r>
    </w:p>
    <w:p w14:paraId="1031082E" w14:textId="77777777" w:rsidR="00D47CA2" w:rsidRDefault="00D47CA2" w:rsidP="00D47CA2"/>
    <w:sectPr w:rsidR="00D47CA2" w:rsidSect="005F63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225"/>
    <w:multiLevelType w:val="hybridMultilevel"/>
    <w:tmpl w:val="878A6222"/>
    <w:lvl w:ilvl="0" w:tplc="5A40E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494F"/>
    <w:multiLevelType w:val="hybridMultilevel"/>
    <w:tmpl w:val="E892D89A"/>
    <w:lvl w:ilvl="0" w:tplc="042C8B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08BA"/>
    <w:multiLevelType w:val="hybridMultilevel"/>
    <w:tmpl w:val="D096806C"/>
    <w:lvl w:ilvl="0" w:tplc="1CAEA6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04556"/>
    <w:multiLevelType w:val="hybridMultilevel"/>
    <w:tmpl w:val="62B08238"/>
    <w:lvl w:ilvl="0" w:tplc="9C748CA0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56AB"/>
    <w:multiLevelType w:val="hybridMultilevel"/>
    <w:tmpl w:val="EF5E6ECE"/>
    <w:lvl w:ilvl="0" w:tplc="D336484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6D10"/>
    <w:multiLevelType w:val="hybridMultilevel"/>
    <w:tmpl w:val="B9B60D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7F3D"/>
    <w:multiLevelType w:val="hybridMultilevel"/>
    <w:tmpl w:val="A4EA2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5360"/>
    <w:multiLevelType w:val="hybridMultilevel"/>
    <w:tmpl w:val="A32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B5021"/>
    <w:multiLevelType w:val="hybridMultilevel"/>
    <w:tmpl w:val="052C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157"/>
    <w:multiLevelType w:val="hybridMultilevel"/>
    <w:tmpl w:val="7F88E9E0"/>
    <w:lvl w:ilvl="0" w:tplc="DCF427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43F1C"/>
    <w:multiLevelType w:val="hybridMultilevel"/>
    <w:tmpl w:val="9C7CA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089D"/>
    <w:multiLevelType w:val="hybridMultilevel"/>
    <w:tmpl w:val="F8C6669E"/>
    <w:lvl w:ilvl="0" w:tplc="15FA6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D6820"/>
    <w:multiLevelType w:val="hybridMultilevel"/>
    <w:tmpl w:val="A38CDAA0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905F6"/>
    <w:multiLevelType w:val="hybridMultilevel"/>
    <w:tmpl w:val="6792C734"/>
    <w:lvl w:ilvl="0" w:tplc="23A61F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62D5"/>
    <w:multiLevelType w:val="hybridMultilevel"/>
    <w:tmpl w:val="DD189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4077A"/>
    <w:multiLevelType w:val="hybridMultilevel"/>
    <w:tmpl w:val="E1CC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A538C"/>
    <w:multiLevelType w:val="hybridMultilevel"/>
    <w:tmpl w:val="A96412A0"/>
    <w:lvl w:ilvl="0" w:tplc="1D2C9BB2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711F9"/>
    <w:multiLevelType w:val="hybridMultilevel"/>
    <w:tmpl w:val="83DAD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C44DF"/>
    <w:multiLevelType w:val="hybridMultilevel"/>
    <w:tmpl w:val="1F96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928E5"/>
    <w:multiLevelType w:val="hybridMultilevel"/>
    <w:tmpl w:val="2F78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F08EF"/>
    <w:multiLevelType w:val="hybridMultilevel"/>
    <w:tmpl w:val="D62012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6E2496"/>
    <w:multiLevelType w:val="hybridMultilevel"/>
    <w:tmpl w:val="45F89A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547D"/>
    <w:multiLevelType w:val="multilevel"/>
    <w:tmpl w:val="291A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201D8"/>
    <w:multiLevelType w:val="hybridMultilevel"/>
    <w:tmpl w:val="A7FAD6F8"/>
    <w:lvl w:ilvl="0" w:tplc="CB7AB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550DF"/>
    <w:multiLevelType w:val="hybridMultilevel"/>
    <w:tmpl w:val="6B6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847A9"/>
    <w:multiLevelType w:val="multilevel"/>
    <w:tmpl w:val="35E63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A2B22"/>
    <w:multiLevelType w:val="hybridMultilevel"/>
    <w:tmpl w:val="C130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C06C6"/>
    <w:multiLevelType w:val="multilevel"/>
    <w:tmpl w:val="1CA2ED1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007A2"/>
    <w:multiLevelType w:val="hybridMultilevel"/>
    <w:tmpl w:val="5DD6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77B26"/>
    <w:multiLevelType w:val="hybridMultilevel"/>
    <w:tmpl w:val="739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962DA"/>
    <w:multiLevelType w:val="hybridMultilevel"/>
    <w:tmpl w:val="440626A0"/>
    <w:lvl w:ilvl="0" w:tplc="DCF427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81F60"/>
    <w:multiLevelType w:val="hybridMultilevel"/>
    <w:tmpl w:val="E34EA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9"/>
  </w:num>
  <w:num w:numId="2" w16cid:durableId="1844316612">
    <w:abstractNumId w:val="26"/>
  </w:num>
  <w:num w:numId="3" w16cid:durableId="1418860924">
    <w:abstractNumId w:val="32"/>
  </w:num>
  <w:num w:numId="4" w16cid:durableId="2132899287">
    <w:abstractNumId w:val="40"/>
  </w:num>
  <w:num w:numId="5" w16cid:durableId="1084913776">
    <w:abstractNumId w:val="16"/>
  </w:num>
  <w:num w:numId="6" w16cid:durableId="78798129">
    <w:abstractNumId w:val="37"/>
  </w:num>
  <w:num w:numId="7" w16cid:durableId="1716420302">
    <w:abstractNumId w:val="2"/>
  </w:num>
  <w:num w:numId="8" w16cid:durableId="266354219">
    <w:abstractNumId w:val="18"/>
  </w:num>
  <w:num w:numId="9" w16cid:durableId="1163886452">
    <w:abstractNumId w:val="35"/>
  </w:num>
  <w:num w:numId="10" w16cid:durableId="434324519">
    <w:abstractNumId w:val="29"/>
  </w:num>
  <w:num w:numId="11" w16cid:durableId="24992045">
    <w:abstractNumId w:val="5"/>
  </w:num>
  <w:num w:numId="12" w16cid:durableId="744767390">
    <w:abstractNumId w:val="22"/>
  </w:num>
  <w:num w:numId="13" w16cid:durableId="744686940">
    <w:abstractNumId w:val="21"/>
  </w:num>
  <w:num w:numId="14" w16cid:durableId="844174829">
    <w:abstractNumId w:val="33"/>
  </w:num>
  <w:num w:numId="15" w16cid:durableId="321616700">
    <w:abstractNumId w:val="38"/>
  </w:num>
  <w:num w:numId="16" w16cid:durableId="715471608">
    <w:abstractNumId w:val="11"/>
  </w:num>
  <w:num w:numId="17" w16cid:durableId="1675035032">
    <w:abstractNumId w:val="28"/>
  </w:num>
  <w:num w:numId="18" w16cid:durableId="987974644">
    <w:abstractNumId w:val="17"/>
  </w:num>
  <w:num w:numId="19" w16cid:durableId="1929921326">
    <w:abstractNumId w:val="1"/>
  </w:num>
  <w:num w:numId="20" w16cid:durableId="1579091221">
    <w:abstractNumId w:val="0"/>
  </w:num>
  <w:num w:numId="21" w16cid:durableId="1755934170">
    <w:abstractNumId w:val="27"/>
  </w:num>
  <w:num w:numId="22" w16cid:durableId="1819570595">
    <w:abstractNumId w:val="23"/>
  </w:num>
  <w:num w:numId="23" w16cid:durableId="773789718">
    <w:abstractNumId w:val="15"/>
  </w:num>
  <w:num w:numId="24" w16cid:durableId="438260440">
    <w:abstractNumId w:val="14"/>
  </w:num>
  <w:num w:numId="25" w16cid:durableId="1959338559">
    <w:abstractNumId w:val="31"/>
  </w:num>
  <w:num w:numId="26" w16cid:durableId="220211688">
    <w:abstractNumId w:val="7"/>
  </w:num>
  <w:num w:numId="27" w16cid:durableId="778139171">
    <w:abstractNumId w:val="34"/>
  </w:num>
  <w:num w:numId="28" w16cid:durableId="1512985215">
    <w:abstractNumId w:val="20"/>
  </w:num>
  <w:num w:numId="29" w16cid:durableId="1243875585">
    <w:abstractNumId w:val="8"/>
  </w:num>
  <w:num w:numId="30" w16cid:durableId="715743299">
    <w:abstractNumId w:val="19"/>
  </w:num>
  <w:num w:numId="31" w16cid:durableId="1893035345">
    <w:abstractNumId w:val="6"/>
  </w:num>
  <w:num w:numId="32" w16cid:durableId="988098638">
    <w:abstractNumId w:val="25"/>
  </w:num>
  <w:num w:numId="33" w16cid:durableId="1731727920">
    <w:abstractNumId w:val="39"/>
  </w:num>
  <w:num w:numId="34" w16cid:durableId="947852564">
    <w:abstractNumId w:val="24"/>
  </w:num>
  <w:num w:numId="35" w16cid:durableId="560218351">
    <w:abstractNumId w:val="30"/>
  </w:num>
  <w:num w:numId="36" w16cid:durableId="2142307797">
    <w:abstractNumId w:val="36"/>
  </w:num>
  <w:num w:numId="37" w16cid:durableId="263462013">
    <w:abstractNumId w:val="13"/>
  </w:num>
  <w:num w:numId="38" w16cid:durableId="606083088">
    <w:abstractNumId w:val="12"/>
  </w:num>
  <w:num w:numId="39" w16cid:durableId="480199419">
    <w:abstractNumId w:val="4"/>
  </w:num>
  <w:num w:numId="40" w16cid:durableId="1924676211">
    <w:abstractNumId w:val="3"/>
  </w:num>
  <w:num w:numId="41" w16cid:durableId="127926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03145"/>
    <w:rsid w:val="00013883"/>
    <w:rsid w:val="00034E2B"/>
    <w:rsid w:val="00061F22"/>
    <w:rsid w:val="00062A69"/>
    <w:rsid w:val="00073800"/>
    <w:rsid w:val="000739C1"/>
    <w:rsid w:val="00093A36"/>
    <w:rsid w:val="00095D51"/>
    <w:rsid w:val="00096243"/>
    <w:rsid w:val="000B3699"/>
    <w:rsid w:val="000B4F5C"/>
    <w:rsid w:val="000C1F9A"/>
    <w:rsid w:val="000D5DDE"/>
    <w:rsid w:val="000E31C2"/>
    <w:rsid w:val="000E5314"/>
    <w:rsid w:val="000E7107"/>
    <w:rsid w:val="000F1426"/>
    <w:rsid w:val="00100670"/>
    <w:rsid w:val="00101165"/>
    <w:rsid w:val="00103670"/>
    <w:rsid w:val="00106C07"/>
    <w:rsid w:val="001252A6"/>
    <w:rsid w:val="00130208"/>
    <w:rsid w:val="0014473F"/>
    <w:rsid w:val="00146A8C"/>
    <w:rsid w:val="00171C87"/>
    <w:rsid w:val="001741C3"/>
    <w:rsid w:val="00175860"/>
    <w:rsid w:val="00175DCE"/>
    <w:rsid w:val="001765AE"/>
    <w:rsid w:val="00190289"/>
    <w:rsid w:val="00197419"/>
    <w:rsid w:val="001A499A"/>
    <w:rsid w:val="001B24E3"/>
    <w:rsid w:val="001D3632"/>
    <w:rsid w:val="001E2023"/>
    <w:rsid w:val="001F75CC"/>
    <w:rsid w:val="00202397"/>
    <w:rsid w:val="002030CD"/>
    <w:rsid w:val="00205EE9"/>
    <w:rsid w:val="00212F45"/>
    <w:rsid w:val="00251505"/>
    <w:rsid w:val="002710FD"/>
    <w:rsid w:val="00271861"/>
    <w:rsid w:val="002728BA"/>
    <w:rsid w:val="002B24C6"/>
    <w:rsid w:val="002B3BCE"/>
    <w:rsid w:val="002B502D"/>
    <w:rsid w:val="002C0179"/>
    <w:rsid w:val="002C271B"/>
    <w:rsid w:val="002E5462"/>
    <w:rsid w:val="002E79A9"/>
    <w:rsid w:val="00306D85"/>
    <w:rsid w:val="0031218F"/>
    <w:rsid w:val="00314DCF"/>
    <w:rsid w:val="00325041"/>
    <w:rsid w:val="00330BE4"/>
    <w:rsid w:val="00331149"/>
    <w:rsid w:val="00343A0B"/>
    <w:rsid w:val="0036175B"/>
    <w:rsid w:val="00362E7B"/>
    <w:rsid w:val="0039334D"/>
    <w:rsid w:val="003A038F"/>
    <w:rsid w:val="003B0C70"/>
    <w:rsid w:val="003B5F0A"/>
    <w:rsid w:val="003B6FC8"/>
    <w:rsid w:val="003B7F92"/>
    <w:rsid w:val="003C1E62"/>
    <w:rsid w:val="003C39EF"/>
    <w:rsid w:val="003C56F8"/>
    <w:rsid w:val="003F474B"/>
    <w:rsid w:val="003F6240"/>
    <w:rsid w:val="00410F03"/>
    <w:rsid w:val="0042045B"/>
    <w:rsid w:val="0044178D"/>
    <w:rsid w:val="004419CE"/>
    <w:rsid w:val="004452DB"/>
    <w:rsid w:val="00456870"/>
    <w:rsid w:val="00472658"/>
    <w:rsid w:val="00497A3E"/>
    <w:rsid w:val="004A560B"/>
    <w:rsid w:val="004B1213"/>
    <w:rsid w:val="004B1535"/>
    <w:rsid w:val="004D4CF1"/>
    <w:rsid w:val="004D698D"/>
    <w:rsid w:val="004F0F87"/>
    <w:rsid w:val="004F1C56"/>
    <w:rsid w:val="004F6E52"/>
    <w:rsid w:val="00503A18"/>
    <w:rsid w:val="00510A85"/>
    <w:rsid w:val="005205ED"/>
    <w:rsid w:val="005256B5"/>
    <w:rsid w:val="00544A00"/>
    <w:rsid w:val="005467FB"/>
    <w:rsid w:val="00551D0D"/>
    <w:rsid w:val="0055444F"/>
    <w:rsid w:val="00570778"/>
    <w:rsid w:val="00572500"/>
    <w:rsid w:val="00577C81"/>
    <w:rsid w:val="00580670"/>
    <w:rsid w:val="005834DB"/>
    <w:rsid w:val="0059005B"/>
    <w:rsid w:val="005A2B58"/>
    <w:rsid w:val="005B1500"/>
    <w:rsid w:val="005B7059"/>
    <w:rsid w:val="005C0739"/>
    <w:rsid w:val="005D1EAE"/>
    <w:rsid w:val="005D256D"/>
    <w:rsid w:val="005D45C0"/>
    <w:rsid w:val="005E03D8"/>
    <w:rsid w:val="005E72C5"/>
    <w:rsid w:val="005F33ED"/>
    <w:rsid w:val="005F63D4"/>
    <w:rsid w:val="00606B62"/>
    <w:rsid w:val="00622405"/>
    <w:rsid w:val="0062374A"/>
    <w:rsid w:val="006270AE"/>
    <w:rsid w:val="00630D89"/>
    <w:rsid w:val="00634211"/>
    <w:rsid w:val="00636ADD"/>
    <w:rsid w:val="00640770"/>
    <w:rsid w:val="006465AA"/>
    <w:rsid w:val="00656994"/>
    <w:rsid w:val="006A2E00"/>
    <w:rsid w:val="006D372C"/>
    <w:rsid w:val="006D69FD"/>
    <w:rsid w:val="006D6F0B"/>
    <w:rsid w:val="006E529B"/>
    <w:rsid w:val="006F311A"/>
    <w:rsid w:val="00704677"/>
    <w:rsid w:val="007050AE"/>
    <w:rsid w:val="0071141C"/>
    <w:rsid w:val="00720E25"/>
    <w:rsid w:val="00722633"/>
    <w:rsid w:val="00732959"/>
    <w:rsid w:val="00741EF0"/>
    <w:rsid w:val="0076148E"/>
    <w:rsid w:val="00766C7A"/>
    <w:rsid w:val="00781773"/>
    <w:rsid w:val="007847F3"/>
    <w:rsid w:val="00791DA3"/>
    <w:rsid w:val="007A2B11"/>
    <w:rsid w:val="007B424E"/>
    <w:rsid w:val="007E2C02"/>
    <w:rsid w:val="007E392C"/>
    <w:rsid w:val="007E3F52"/>
    <w:rsid w:val="007F3901"/>
    <w:rsid w:val="00805C15"/>
    <w:rsid w:val="00814997"/>
    <w:rsid w:val="00835AEA"/>
    <w:rsid w:val="008422B1"/>
    <w:rsid w:val="00850D20"/>
    <w:rsid w:val="00860541"/>
    <w:rsid w:val="00884149"/>
    <w:rsid w:val="0088570B"/>
    <w:rsid w:val="008A2C85"/>
    <w:rsid w:val="008A2CFB"/>
    <w:rsid w:val="008A2DEB"/>
    <w:rsid w:val="008A7F4C"/>
    <w:rsid w:val="008B2A4C"/>
    <w:rsid w:val="008B331B"/>
    <w:rsid w:val="008C3D54"/>
    <w:rsid w:val="008C3F0E"/>
    <w:rsid w:val="008C45A5"/>
    <w:rsid w:val="008C74B1"/>
    <w:rsid w:val="008E4F19"/>
    <w:rsid w:val="00914DBB"/>
    <w:rsid w:val="009169B9"/>
    <w:rsid w:val="00923F5D"/>
    <w:rsid w:val="0093279E"/>
    <w:rsid w:val="00936F17"/>
    <w:rsid w:val="00960B1F"/>
    <w:rsid w:val="009631E6"/>
    <w:rsid w:val="009641F4"/>
    <w:rsid w:val="00967AD4"/>
    <w:rsid w:val="00972827"/>
    <w:rsid w:val="00985A37"/>
    <w:rsid w:val="00985D4B"/>
    <w:rsid w:val="00994E7D"/>
    <w:rsid w:val="00996759"/>
    <w:rsid w:val="009A5113"/>
    <w:rsid w:val="009B144E"/>
    <w:rsid w:val="009B7D24"/>
    <w:rsid w:val="009C4AB6"/>
    <w:rsid w:val="009D305E"/>
    <w:rsid w:val="009E1C84"/>
    <w:rsid w:val="009E2C6E"/>
    <w:rsid w:val="009F47A0"/>
    <w:rsid w:val="00A234EA"/>
    <w:rsid w:val="00A33840"/>
    <w:rsid w:val="00A354EF"/>
    <w:rsid w:val="00A6172F"/>
    <w:rsid w:val="00A62451"/>
    <w:rsid w:val="00A70F3C"/>
    <w:rsid w:val="00A73AF3"/>
    <w:rsid w:val="00A77179"/>
    <w:rsid w:val="00A8039B"/>
    <w:rsid w:val="00A835C7"/>
    <w:rsid w:val="00A92C72"/>
    <w:rsid w:val="00AA02AB"/>
    <w:rsid w:val="00AA14BF"/>
    <w:rsid w:val="00AA6B9B"/>
    <w:rsid w:val="00AB30D5"/>
    <w:rsid w:val="00AB75BF"/>
    <w:rsid w:val="00AC2E4C"/>
    <w:rsid w:val="00AE7F16"/>
    <w:rsid w:val="00AF70F2"/>
    <w:rsid w:val="00B04F80"/>
    <w:rsid w:val="00B05FA1"/>
    <w:rsid w:val="00B06F9F"/>
    <w:rsid w:val="00B1084B"/>
    <w:rsid w:val="00B140EF"/>
    <w:rsid w:val="00B23D10"/>
    <w:rsid w:val="00B44F86"/>
    <w:rsid w:val="00B51E56"/>
    <w:rsid w:val="00B66FEB"/>
    <w:rsid w:val="00B70EBC"/>
    <w:rsid w:val="00B8683D"/>
    <w:rsid w:val="00B91BEA"/>
    <w:rsid w:val="00B95FB8"/>
    <w:rsid w:val="00BB37DC"/>
    <w:rsid w:val="00BB50D1"/>
    <w:rsid w:val="00BC6D8F"/>
    <w:rsid w:val="00BD4338"/>
    <w:rsid w:val="00BD440E"/>
    <w:rsid w:val="00BF0DA2"/>
    <w:rsid w:val="00BF1DB4"/>
    <w:rsid w:val="00C11F26"/>
    <w:rsid w:val="00C1586E"/>
    <w:rsid w:val="00C16307"/>
    <w:rsid w:val="00C209AD"/>
    <w:rsid w:val="00C26488"/>
    <w:rsid w:val="00C31C2D"/>
    <w:rsid w:val="00C66D13"/>
    <w:rsid w:val="00C70AAF"/>
    <w:rsid w:val="00C74D9C"/>
    <w:rsid w:val="00CA7A47"/>
    <w:rsid w:val="00CB40A7"/>
    <w:rsid w:val="00CB709C"/>
    <w:rsid w:val="00CD65DA"/>
    <w:rsid w:val="00CD7446"/>
    <w:rsid w:val="00CE6466"/>
    <w:rsid w:val="00CF1BBE"/>
    <w:rsid w:val="00D0414A"/>
    <w:rsid w:val="00D07837"/>
    <w:rsid w:val="00D11A49"/>
    <w:rsid w:val="00D172E9"/>
    <w:rsid w:val="00D4599A"/>
    <w:rsid w:val="00D47CA2"/>
    <w:rsid w:val="00D92094"/>
    <w:rsid w:val="00DA37EF"/>
    <w:rsid w:val="00DB1DE5"/>
    <w:rsid w:val="00DB4AAC"/>
    <w:rsid w:val="00DC19ED"/>
    <w:rsid w:val="00DE1B27"/>
    <w:rsid w:val="00DE2C02"/>
    <w:rsid w:val="00DF2D28"/>
    <w:rsid w:val="00DF4E37"/>
    <w:rsid w:val="00E04AE1"/>
    <w:rsid w:val="00E12D7E"/>
    <w:rsid w:val="00E143DA"/>
    <w:rsid w:val="00E1604F"/>
    <w:rsid w:val="00E323C5"/>
    <w:rsid w:val="00E32C08"/>
    <w:rsid w:val="00E35F12"/>
    <w:rsid w:val="00E37B21"/>
    <w:rsid w:val="00E42B14"/>
    <w:rsid w:val="00E50345"/>
    <w:rsid w:val="00E505C2"/>
    <w:rsid w:val="00E54E2B"/>
    <w:rsid w:val="00E90D27"/>
    <w:rsid w:val="00EA27EA"/>
    <w:rsid w:val="00EA398C"/>
    <w:rsid w:val="00EA413D"/>
    <w:rsid w:val="00ED3D27"/>
    <w:rsid w:val="00EE2C4A"/>
    <w:rsid w:val="00F10ABF"/>
    <w:rsid w:val="00F12224"/>
    <w:rsid w:val="00F236DB"/>
    <w:rsid w:val="00F2544B"/>
    <w:rsid w:val="00F34923"/>
    <w:rsid w:val="00F365AE"/>
    <w:rsid w:val="00F6059E"/>
    <w:rsid w:val="00F66F60"/>
    <w:rsid w:val="00F7138D"/>
    <w:rsid w:val="00F75333"/>
    <w:rsid w:val="00F92967"/>
    <w:rsid w:val="00F95E16"/>
    <w:rsid w:val="00FA799A"/>
    <w:rsid w:val="00FB7F24"/>
    <w:rsid w:val="00FC249C"/>
    <w:rsid w:val="00FC2B14"/>
    <w:rsid w:val="00FC5F0B"/>
    <w:rsid w:val="00FC662B"/>
    <w:rsid w:val="00FD5689"/>
    <w:rsid w:val="00FE0343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Philippa Penfold</cp:lastModifiedBy>
  <cp:revision>2</cp:revision>
  <cp:lastPrinted>2024-07-10T20:09:00Z</cp:lastPrinted>
  <dcterms:created xsi:type="dcterms:W3CDTF">2024-09-16T09:50:00Z</dcterms:created>
  <dcterms:modified xsi:type="dcterms:W3CDTF">2024-09-16T09:50:00Z</dcterms:modified>
</cp:coreProperties>
</file>